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61B" w:rsidRPr="002D0A72" w:rsidRDefault="007E261B" w:rsidP="002D0A72">
      <w:pPr>
        <w:shd w:val="clear" w:color="auto" w:fill="FFFFFF"/>
        <w:spacing w:line="240" w:lineRule="auto"/>
        <w:ind w:left="2798" w:right="2750" w:firstLine="709"/>
        <w:jc w:val="center"/>
      </w:pPr>
      <w:r w:rsidRPr="002D0A72">
        <w:t>УГМА курс клинической фармакологии</w:t>
      </w:r>
    </w:p>
    <w:p w:rsidR="007E261B" w:rsidRPr="002D0A72" w:rsidRDefault="007E261B" w:rsidP="002D0A72">
      <w:pPr>
        <w:shd w:val="clear" w:color="auto" w:fill="FFFFFF"/>
        <w:spacing w:line="240" w:lineRule="auto"/>
        <w:ind w:left="38" w:firstLine="709"/>
        <w:jc w:val="center"/>
      </w:pPr>
      <w:r w:rsidRPr="002D0A72">
        <w:t>КЛИНИКО-ФАРМАКОЛОГИЧЕСКАЯ КАРТА</w:t>
      </w:r>
    </w:p>
    <w:p w:rsidR="007E261B" w:rsidRPr="002D0A72" w:rsidRDefault="007E261B" w:rsidP="002D0A72">
      <w:pPr>
        <w:shd w:val="clear" w:color="auto" w:fill="FFFFFF"/>
        <w:tabs>
          <w:tab w:val="left" w:leader="underscore" w:pos="7834"/>
        </w:tabs>
        <w:spacing w:line="240" w:lineRule="auto"/>
        <w:ind w:left="24" w:firstLine="709"/>
      </w:pPr>
      <w:r w:rsidRPr="002D0A72">
        <w:t xml:space="preserve">Ф.И.О. больного  </w:t>
      </w:r>
    </w:p>
    <w:p w:rsidR="007E261B" w:rsidRPr="002D0A72" w:rsidRDefault="007E261B" w:rsidP="002D0A72">
      <w:pPr>
        <w:shd w:val="clear" w:color="auto" w:fill="FFFFFF"/>
        <w:tabs>
          <w:tab w:val="left" w:pos="1685"/>
          <w:tab w:val="left" w:leader="underscore" w:pos="2702"/>
          <w:tab w:val="left" w:leader="underscore" w:pos="4618"/>
          <w:tab w:val="left" w:leader="underscore" w:pos="6658"/>
          <w:tab w:val="left" w:leader="underscore" w:pos="7834"/>
        </w:tabs>
        <w:spacing w:line="240" w:lineRule="auto"/>
        <w:ind w:left="19" w:firstLine="709"/>
      </w:pPr>
      <w:r w:rsidRPr="002D0A72">
        <w:t xml:space="preserve">Возраст  </w:t>
      </w:r>
      <w:r w:rsidR="00167E73">
        <w:t>.</w:t>
      </w:r>
      <w:r w:rsidR="00167E73">
        <w:rPr>
          <w:u w:val="single"/>
        </w:rPr>
        <w:t>..</w:t>
      </w:r>
      <w:r w:rsidRPr="002D0A72">
        <w:t xml:space="preserve">  Рост  </w:t>
      </w:r>
      <w:r w:rsidR="00167E73">
        <w:rPr>
          <w:u w:val="single"/>
        </w:rPr>
        <w:t>…</w:t>
      </w:r>
      <w:proofErr w:type="gramStart"/>
      <w:r w:rsidRPr="002D0A72">
        <w:rPr>
          <w:u w:val="single"/>
        </w:rPr>
        <w:t>см</w:t>
      </w:r>
      <w:proofErr w:type="gramEnd"/>
      <w:r w:rsidRPr="002D0A72">
        <w:rPr>
          <w:u w:val="single"/>
        </w:rPr>
        <w:t xml:space="preserve"> </w:t>
      </w:r>
      <w:r w:rsidRPr="002D0A72">
        <w:t xml:space="preserve"> Вес  </w:t>
      </w:r>
      <w:r w:rsidR="00167E73">
        <w:rPr>
          <w:u w:val="single"/>
        </w:rPr>
        <w:t>…</w:t>
      </w:r>
      <w:r w:rsidRPr="002D0A72">
        <w:rPr>
          <w:u w:val="single"/>
        </w:rPr>
        <w:t>кг</w:t>
      </w:r>
      <w:r w:rsidRPr="002D0A72">
        <w:t xml:space="preserve">  ИМТ  </w:t>
      </w:r>
      <w:r w:rsidR="00167E73">
        <w:rPr>
          <w:u w:val="single"/>
        </w:rPr>
        <w:t>…</w:t>
      </w:r>
    </w:p>
    <w:p w:rsidR="007E261B" w:rsidRPr="002D0A72" w:rsidRDefault="007E261B" w:rsidP="002D0A72">
      <w:pPr>
        <w:shd w:val="clear" w:color="auto" w:fill="FFFFFF"/>
        <w:tabs>
          <w:tab w:val="left" w:leader="underscore" w:pos="7834"/>
        </w:tabs>
        <w:spacing w:line="240" w:lineRule="auto"/>
        <w:ind w:left="19" w:firstLine="709"/>
        <w:rPr>
          <w:u w:val="single"/>
        </w:rPr>
      </w:pPr>
      <w:r w:rsidRPr="002D0A72">
        <w:t>Профессия</w:t>
      </w:r>
      <w:r w:rsidR="005C5A08" w:rsidRPr="002D0A72">
        <w:t xml:space="preserve"> </w:t>
      </w:r>
    </w:p>
    <w:p w:rsidR="00420592" w:rsidRPr="002D0A72" w:rsidRDefault="007E261B" w:rsidP="002D0A72">
      <w:pPr>
        <w:spacing w:line="240" w:lineRule="auto"/>
        <w:ind w:firstLine="709"/>
      </w:pPr>
      <w:r w:rsidRPr="002D0A72">
        <w:t>Адрес</w:t>
      </w:r>
      <w:r w:rsidR="00420592" w:rsidRPr="002D0A72">
        <w:t xml:space="preserve">: </w:t>
      </w:r>
    </w:p>
    <w:p w:rsidR="007E261B" w:rsidRPr="002D0A72" w:rsidRDefault="007E261B" w:rsidP="002D0A72">
      <w:pPr>
        <w:spacing w:line="240" w:lineRule="auto"/>
        <w:ind w:firstLine="709"/>
      </w:pPr>
      <w:r w:rsidRPr="002D0A72">
        <w:t>Отделение</w:t>
      </w:r>
      <w:r w:rsidR="005C5A08" w:rsidRPr="002D0A72">
        <w:t xml:space="preserve">   </w:t>
      </w:r>
      <w:r w:rsidR="005C5A08" w:rsidRPr="002D0A72">
        <w:rPr>
          <w:u w:val="single"/>
        </w:rPr>
        <w:t>ревматологическое</w:t>
      </w:r>
      <w:r w:rsidR="005C5A08" w:rsidRPr="002D0A72">
        <w:t xml:space="preserve">   </w:t>
      </w:r>
      <w:r w:rsidRPr="002D0A72">
        <w:t xml:space="preserve">Палата   </w:t>
      </w:r>
    </w:p>
    <w:p w:rsidR="007E261B" w:rsidRPr="002D0A72" w:rsidRDefault="007E261B" w:rsidP="002D0A72">
      <w:pPr>
        <w:shd w:val="clear" w:color="auto" w:fill="FFFFFF"/>
        <w:tabs>
          <w:tab w:val="left" w:leader="underscore" w:pos="7834"/>
        </w:tabs>
        <w:spacing w:line="240" w:lineRule="auto"/>
        <w:ind w:left="19" w:firstLine="709"/>
      </w:pPr>
      <w:r w:rsidRPr="002D0A72">
        <w:t xml:space="preserve">Дата госпитализации    </w:t>
      </w:r>
    </w:p>
    <w:p w:rsidR="007E261B" w:rsidRPr="002D0A72" w:rsidRDefault="007E261B" w:rsidP="002D0A72">
      <w:pPr>
        <w:shd w:val="clear" w:color="auto" w:fill="FFFFFF"/>
        <w:spacing w:line="240" w:lineRule="auto"/>
        <w:ind w:left="14" w:firstLine="709"/>
      </w:pPr>
      <w:r w:rsidRPr="002D0A72">
        <w:t xml:space="preserve">Клинический диагноз </w:t>
      </w:r>
      <w:proofErr w:type="spellStart"/>
      <w:r w:rsidRPr="002D0A72">
        <w:t>Ревматоидный</w:t>
      </w:r>
      <w:proofErr w:type="spellEnd"/>
      <w:r w:rsidRPr="002D0A72">
        <w:t xml:space="preserve"> артрит, медленно прогрессирующее течение, </w:t>
      </w:r>
      <w:proofErr w:type="spellStart"/>
      <w:r w:rsidRPr="002D0A72">
        <w:t>серопозитивный</w:t>
      </w:r>
      <w:proofErr w:type="spellEnd"/>
      <w:r w:rsidRPr="002D0A72">
        <w:t xml:space="preserve"> вариант, активность – </w:t>
      </w:r>
      <w:r w:rsidRPr="002D0A72">
        <w:rPr>
          <w:lang w:val="en-US"/>
        </w:rPr>
        <w:t>I</w:t>
      </w:r>
      <w:r w:rsidRPr="002D0A72">
        <w:t xml:space="preserve">, </w:t>
      </w:r>
      <w:proofErr w:type="spellStart"/>
      <w:proofErr w:type="gramStart"/>
      <w:r w:rsidRPr="002D0A72">
        <w:t>ст</w:t>
      </w:r>
      <w:proofErr w:type="spellEnd"/>
      <w:proofErr w:type="gramEnd"/>
      <w:r w:rsidRPr="002D0A72">
        <w:t xml:space="preserve"> – </w:t>
      </w:r>
      <w:r w:rsidRPr="002D0A72">
        <w:rPr>
          <w:lang w:val="en-US"/>
        </w:rPr>
        <w:t>III</w:t>
      </w:r>
      <w:r w:rsidRPr="002D0A72">
        <w:t xml:space="preserve">, ФКС – </w:t>
      </w:r>
      <w:r w:rsidRPr="002D0A72">
        <w:rPr>
          <w:lang w:val="en-US"/>
        </w:rPr>
        <w:t>II</w:t>
      </w:r>
    </w:p>
    <w:p w:rsidR="007E261B" w:rsidRPr="002D0A72" w:rsidRDefault="007E261B" w:rsidP="002D0A72">
      <w:pPr>
        <w:shd w:val="clear" w:color="auto" w:fill="FFFFFF"/>
        <w:spacing w:line="240" w:lineRule="auto"/>
        <w:ind w:firstLine="709"/>
      </w:pPr>
    </w:p>
    <w:p w:rsidR="007E261B" w:rsidRPr="002D0A72" w:rsidRDefault="007E261B" w:rsidP="002D0A72">
      <w:pPr>
        <w:shd w:val="clear" w:color="auto" w:fill="FFFFFF"/>
        <w:spacing w:line="240" w:lineRule="auto"/>
        <w:ind w:firstLine="709"/>
      </w:pPr>
    </w:p>
    <w:p w:rsidR="007E261B" w:rsidRPr="002D0A72" w:rsidRDefault="007E261B" w:rsidP="002D0A72">
      <w:pPr>
        <w:shd w:val="clear" w:color="auto" w:fill="FFFFFF"/>
        <w:spacing w:line="240" w:lineRule="auto"/>
        <w:ind w:firstLine="709"/>
      </w:pPr>
    </w:p>
    <w:p w:rsidR="007E261B" w:rsidRPr="002D0A72" w:rsidRDefault="007E261B" w:rsidP="002D0A72">
      <w:pPr>
        <w:shd w:val="clear" w:color="auto" w:fill="FFFFFF"/>
        <w:spacing w:line="240" w:lineRule="auto"/>
        <w:ind w:firstLine="709"/>
      </w:pPr>
    </w:p>
    <w:p w:rsidR="007E261B" w:rsidRPr="002D0A72" w:rsidRDefault="007E261B" w:rsidP="002D0A72">
      <w:pPr>
        <w:shd w:val="clear" w:color="auto" w:fill="FFFFFF"/>
        <w:spacing w:line="240" w:lineRule="auto"/>
        <w:ind w:firstLine="709"/>
      </w:pPr>
    </w:p>
    <w:p w:rsidR="007E261B" w:rsidRPr="002D0A72" w:rsidRDefault="007E261B" w:rsidP="002D0A72">
      <w:pPr>
        <w:shd w:val="clear" w:color="auto" w:fill="FFFFFF"/>
        <w:spacing w:line="240" w:lineRule="auto"/>
        <w:ind w:firstLine="709"/>
      </w:pPr>
    </w:p>
    <w:p w:rsidR="007E261B" w:rsidRPr="002D0A72" w:rsidRDefault="007E261B" w:rsidP="002D0A72">
      <w:pPr>
        <w:shd w:val="clear" w:color="auto" w:fill="FFFFFF"/>
        <w:spacing w:line="240" w:lineRule="auto"/>
        <w:ind w:firstLine="709"/>
      </w:pPr>
    </w:p>
    <w:p w:rsidR="007E261B" w:rsidRPr="002D0A72" w:rsidRDefault="007E261B" w:rsidP="002D0A72">
      <w:pPr>
        <w:shd w:val="clear" w:color="auto" w:fill="FFFFFF"/>
        <w:spacing w:line="240" w:lineRule="auto"/>
        <w:ind w:firstLine="709"/>
      </w:pPr>
    </w:p>
    <w:p w:rsidR="007E261B" w:rsidRPr="002D0A72" w:rsidRDefault="007E261B" w:rsidP="002D0A72">
      <w:pPr>
        <w:shd w:val="clear" w:color="auto" w:fill="FFFFFF"/>
        <w:spacing w:line="240" w:lineRule="auto"/>
        <w:ind w:firstLine="709"/>
      </w:pPr>
    </w:p>
    <w:p w:rsidR="007E261B" w:rsidRPr="002D0A72" w:rsidRDefault="007E261B" w:rsidP="002D0A72">
      <w:pPr>
        <w:shd w:val="clear" w:color="auto" w:fill="FFFFFF"/>
        <w:spacing w:line="240" w:lineRule="auto"/>
        <w:ind w:firstLine="709"/>
      </w:pPr>
    </w:p>
    <w:p w:rsidR="007E261B" w:rsidRPr="002D0A72" w:rsidRDefault="007E261B" w:rsidP="002D0A72">
      <w:pPr>
        <w:shd w:val="clear" w:color="auto" w:fill="FFFFFF"/>
        <w:spacing w:line="240" w:lineRule="auto"/>
        <w:ind w:firstLine="709"/>
      </w:pPr>
    </w:p>
    <w:p w:rsidR="007E261B" w:rsidRPr="002D0A72" w:rsidRDefault="007E261B" w:rsidP="002D0A72">
      <w:pPr>
        <w:shd w:val="clear" w:color="auto" w:fill="FFFFFF"/>
        <w:spacing w:line="240" w:lineRule="auto"/>
        <w:ind w:firstLine="709"/>
      </w:pPr>
    </w:p>
    <w:p w:rsidR="007E261B" w:rsidRPr="002D0A72" w:rsidRDefault="007E261B" w:rsidP="002D0A72">
      <w:pPr>
        <w:shd w:val="clear" w:color="auto" w:fill="FFFFFF"/>
        <w:spacing w:line="240" w:lineRule="auto"/>
        <w:ind w:firstLine="709"/>
      </w:pPr>
    </w:p>
    <w:p w:rsidR="007E261B" w:rsidRPr="002D0A72" w:rsidRDefault="007E261B" w:rsidP="002D0A72">
      <w:pPr>
        <w:shd w:val="clear" w:color="auto" w:fill="FFFFFF"/>
        <w:spacing w:line="240" w:lineRule="auto"/>
        <w:ind w:firstLine="709"/>
      </w:pPr>
    </w:p>
    <w:p w:rsidR="005D3F54" w:rsidRPr="002D0A72" w:rsidRDefault="005D3F54" w:rsidP="002D0A72">
      <w:pPr>
        <w:shd w:val="clear" w:color="auto" w:fill="FFFFFF"/>
        <w:spacing w:line="240" w:lineRule="auto"/>
        <w:ind w:firstLine="709"/>
      </w:pPr>
    </w:p>
    <w:p w:rsidR="005D3F54" w:rsidRPr="002D0A72" w:rsidRDefault="005D3F54" w:rsidP="002D0A72">
      <w:pPr>
        <w:shd w:val="clear" w:color="auto" w:fill="FFFFFF"/>
        <w:spacing w:line="240" w:lineRule="auto"/>
        <w:ind w:firstLine="709"/>
      </w:pPr>
    </w:p>
    <w:p w:rsidR="005D3F54" w:rsidRPr="002D0A72" w:rsidRDefault="005D3F54" w:rsidP="002D0A72">
      <w:pPr>
        <w:shd w:val="clear" w:color="auto" w:fill="FFFFFF"/>
        <w:spacing w:line="240" w:lineRule="auto"/>
        <w:ind w:firstLine="709"/>
      </w:pPr>
    </w:p>
    <w:p w:rsidR="005D3F54" w:rsidRPr="002D0A72" w:rsidRDefault="005D3F54" w:rsidP="002D0A72">
      <w:pPr>
        <w:shd w:val="clear" w:color="auto" w:fill="FFFFFF"/>
        <w:spacing w:line="240" w:lineRule="auto"/>
        <w:ind w:firstLine="709"/>
      </w:pPr>
    </w:p>
    <w:p w:rsidR="005D3F54" w:rsidRPr="002D0A72" w:rsidRDefault="005D3F54" w:rsidP="002D0A72">
      <w:pPr>
        <w:shd w:val="clear" w:color="auto" w:fill="FFFFFF"/>
        <w:spacing w:line="240" w:lineRule="auto"/>
        <w:ind w:firstLine="709"/>
      </w:pPr>
    </w:p>
    <w:p w:rsidR="005D3F54" w:rsidRPr="002D0A72" w:rsidRDefault="005D3F54" w:rsidP="002D0A72">
      <w:pPr>
        <w:shd w:val="clear" w:color="auto" w:fill="FFFFFF"/>
        <w:spacing w:line="240" w:lineRule="auto"/>
        <w:ind w:firstLine="709"/>
      </w:pPr>
    </w:p>
    <w:p w:rsidR="005D3F54" w:rsidRPr="002D0A72" w:rsidRDefault="005D3F54" w:rsidP="002D0A72">
      <w:pPr>
        <w:shd w:val="clear" w:color="auto" w:fill="FFFFFF"/>
        <w:spacing w:line="240" w:lineRule="auto"/>
        <w:ind w:firstLine="709"/>
      </w:pPr>
    </w:p>
    <w:p w:rsidR="005D3F54" w:rsidRPr="002D0A72" w:rsidRDefault="005D3F54" w:rsidP="002D0A72">
      <w:pPr>
        <w:shd w:val="clear" w:color="auto" w:fill="FFFFFF"/>
        <w:spacing w:line="240" w:lineRule="auto"/>
        <w:ind w:firstLine="709"/>
      </w:pPr>
    </w:p>
    <w:p w:rsidR="005D3F54" w:rsidRPr="002D0A72" w:rsidRDefault="005D3F54" w:rsidP="002D0A72">
      <w:pPr>
        <w:shd w:val="clear" w:color="auto" w:fill="FFFFFF"/>
        <w:spacing w:line="240" w:lineRule="auto"/>
        <w:ind w:firstLine="709"/>
      </w:pPr>
    </w:p>
    <w:p w:rsidR="005D3F54" w:rsidRPr="002D0A72" w:rsidRDefault="005D3F54" w:rsidP="002D0A72">
      <w:pPr>
        <w:shd w:val="clear" w:color="auto" w:fill="FFFFFF"/>
        <w:spacing w:line="240" w:lineRule="auto"/>
        <w:ind w:firstLine="709"/>
      </w:pPr>
    </w:p>
    <w:p w:rsidR="005D3F54" w:rsidRPr="002D0A72" w:rsidRDefault="005D3F54" w:rsidP="002D0A72">
      <w:pPr>
        <w:shd w:val="clear" w:color="auto" w:fill="FFFFFF"/>
        <w:spacing w:line="240" w:lineRule="auto"/>
        <w:ind w:firstLine="709"/>
      </w:pPr>
    </w:p>
    <w:p w:rsidR="005D3F54" w:rsidRPr="002D0A72" w:rsidRDefault="005D3F54" w:rsidP="002D0A72">
      <w:pPr>
        <w:shd w:val="clear" w:color="auto" w:fill="FFFFFF"/>
        <w:spacing w:line="240" w:lineRule="auto"/>
        <w:ind w:firstLine="709"/>
      </w:pPr>
    </w:p>
    <w:p w:rsidR="005D3F54" w:rsidRPr="002D0A72" w:rsidRDefault="005D3F54" w:rsidP="002D0A72">
      <w:pPr>
        <w:shd w:val="clear" w:color="auto" w:fill="FFFFFF"/>
        <w:spacing w:line="240" w:lineRule="auto"/>
        <w:ind w:firstLine="709"/>
      </w:pPr>
    </w:p>
    <w:p w:rsidR="005D3F54" w:rsidRPr="002D0A72" w:rsidRDefault="005D3F54" w:rsidP="002D0A72">
      <w:pPr>
        <w:shd w:val="clear" w:color="auto" w:fill="FFFFFF"/>
        <w:spacing w:line="240" w:lineRule="auto"/>
        <w:ind w:firstLine="709"/>
      </w:pPr>
    </w:p>
    <w:p w:rsidR="002D0A72" w:rsidRDefault="002D0A72" w:rsidP="002D0A72">
      <w:pPr>
        <w:shd w:val="clear" w:color="auto" w:fill="FFFFFF"/>
        <w:spacing w:line="240" w:lineRule="auto"/>
        <w:ind w:firstLine="709"/>
      </w:pPr>
    </w:p>
    <w:p w:rsidR="002D0A72" w:rsidRDefault="002D0A72" w:rsidP="002D0A72">
      <w:pPr>
        <w:shd w:val="clear" w:color="auto" w:fill="FFFFFF"/>
        <w:spacing w:line="240" w:lineRule="auto"/>
        <w:ind w:firstLine="709"/>
      </w:pPr>
    </w:p>
    <w:p w:rsidR="002D0A72" w:rsidRDefault="002D0A72" w:rsidP="002D0A72">
      <w:pPr>
        <w:shd w:val="clear" w:color="auto" w:fill="FFFFFF"/>
        <w:spacing w:line="240" w:lineRule="auto"/>
        <w:ind w:firstLine="709"/>
      </w:pPr>
    </w:p>
    <w:p w:rsidR="002D0A72" w:rsidRDefault="002D0A72" w:rsidP="002D0A72">
      <w:pPr>
        <w:shd w:val="clear" w:color="auto" w:fill="FFFFFF"/>
        <w:spacing w:line="240" w:lineRule="auto"/>
        <w:ind w:firstLine="709"/>
      </w:pPr>
    </w:p>
    <w:p w:rsidR="007E261B" w:rsidRPr="002D0A72" w:rsidRDefault="007E261B" w:rsidP="002D0A72">
      <w:pPr>
        <w:shd w:val="clear" w:color="auto" w:fill="FFFFFF"/>
        <w:spacing w:line="240" w:lineRule="auto"/>
        <w:ind w:firstLine="709"/>
      </w:pPr>
      <w:r w:rsidRPr="002D0A72">
        <w:t>Ф.И.О. куратора</w:t>
      </w:r>
    </w:p>
    <w:p w:rsidR="00167E73" w:rsidRDefault="00167E73" w:rsidP="002D0A72">
      <w:pPr>
        <w:shd w:val="clear" w:color="auto" w:fill="FFFFFF"/>
        <w:spacing w:line="240" w:lineRule="auto"/>
        <w:ind w:firstLine="709"/>
      </w:pPr>
    </w:p>
    <w:p w:rsidR="007E261B" w:rsidRPr="002D0A72" w:rsidRDefault="005D3F54" w:rsidP="002D0A72">
      <w:pPr>
        <w:shd w:val="clear" w:color="auto" w:fill="FFFFFF"/>
        <w:spacing w:line="240" w:lineRule="auto"/>
        <w:ind w:firstLine="709"/>
        <w:rPr>
          <w:b/>
        </w:rPr>
      </w:pPr>
      <w:r w:rsidRPr="002D0A72">
        <w:rPr>
          <w:b/>
        </w:rPr>
        <w:lastRenderedPageBreak/>
        <w:t>Жалобы</w:t>
      </w:r>
    </w:p>
    <w:p w:rsidR="007E261B" w:rsidRPr="002D0A72" w:rsidRDefault="007E261B" w:rsidP="002D0A72">
      <w:pPr>
        <w:shd w:val="clear" w:color="auto" w:fill="FFFFFF"/>
        <w:spacing w:line="240" w:lineRule="auto"/>
        <w:ind w:firstLine="709"/>
      </w:pPr>
      <w:r w:rsidRPr="002D0A72">
        <w:t>На момент поступления предъявляла жалобы на боли механического ритма в коленных, тазобедренных, локтевых, лучезапястных суставах, усиливающиеся при нагрузке. Постоянные боли в левом голеностопном суставе, его отечность. Утренняя скованность менее одного часа.</w:t>
      </w:r>
    </w:p>
    <w:p w:rsidR="007E261B" w:rsidRPr="002D0A72" w:rsidRDefault="007E261B" w:rsidP="002D0A72">
      <w:pPr>
        <w:shd w:val="clear" w:color="auto" w:fill="FFFFFF"/>
        <w:spacing w:line="240" w:lineRule="auto"/>
        <w:ind w:firstLine="709"/>
      </w:pPr>
      <w:r w:rsidRPr="002D0A72">
        <w:t xml:space="preserve">На момент </w:t>
      </w:r>
      <w:proofErr w:type="spellStart"/>
      <w:r w:rsidRPr="002D0A72">
        <w:t>курации</w:t>
      </w:r>
      <w:proofErr w:type="spellEnd"/>
      <w:r w:rsidRPr="002D0A72">
        <w:t xml:space="preserve"> боли и отечность в левом голеностопном суставе.</w:t>
      </w:r>
    </w:p>
    <w:p w:rsidR="007E261B" w:rsidRPr="002D0A72" w:rsidRDefault="005D3F54" w:rsidP="002D0A72">
      <w:pPr>
        <w:shd w:val="clear" w:color="auto" w:fill="FFFFFF"/>
        <w:spacing w:line="240" w:lineRule="auto"/>
        <w:ind w:firstLine="709"/>
        <w:rPr>
          <w:b/>
        </w:rPr>
      </w:pPr>
      <w:r w:rsidRPr="002D0A72">
        <w:rPr>
          <w:b/>
        </w:rPr>
        <w:t>Анамнез заболевания и фармакологический анамнез</w:t>
      </w:r>
    </w:p>
    <w:p w:rsidR="007E261B" w:rsidRPr="002D0A72" w:rsidRDefault="00167E73" w:rsidP="002D0A72">
      <w:pPr>
        <w:shd w:val="clear" w:color="auto" w:fill="FFFFFF"/>
        <w:spacing w:line="240" w:lineRule="auto"/>
        <w:ind w:firstLine="709"/>
      </w:pPr>
      <w:r>
        <w:t xml:space="preserve"> Считает себя больной с 20..</w:t>
      </w:r>
      <w:r w:rsidR="007E261B" w:rsidRPr="002D0A72">
        <w:t xml:space="preserve"> года, когда появились боли и отек левого лучезапястного сустава, обратилась к терапевту, в течение недели лечилась </w:t>
      </w:r>
      <w:proofErr w:type="spellStart"/>
      <w:r w:rsidR="007E261B" w:rsidRPr="002D0A72">
        <w:t>амбулаторно</w:t>
      </w:r>
      <w:proofErr w:type="spellEnd"/>
      <w:r w:rsidR="007E261B" w:rsidRPr="002D0A72">
        <w:t>, диагноз не помнит. В течение двух лет периодически беспокоили боли в коленных суставах и кистях. Сам</w:t>
      </w:r>
      <w:r>
        <w:t>остоятельно не лечилась. В 20..</w:t>
      </w:r>
      <w:r w:rsidR="007E261B" w:rsidRPr="002D0A72">
        <w:t xml:space="preserve">году обратилась по поводу </w:t>
      </w:r>
      <w:proofErr w:type="spellStart"/>
      <w:r w:rsidR="007E261B" w:rsidRPr="002D0A72">
        <w:t>генерализованных</w:t>
      </w:r>
      <w:proofErr w:type="spellEnd"/>
      <w:r w:rsidR="007E261B" w:rsidRPr="002D0A72">
        <w:t xml:space="preserve"> болей в коленных суставах, суставах кистей и стоп. Был поставлен д</w:t>
      </w:r>
      <w:r>
        <w:t>иагноз реактивный артрит. В 20..</w:t>
      </w:r>
      <w:r w:rsidR="007E261B" w:rsidRPr="002D0A72">
        <w:t xml:space="preserve"> году в ГРЦ установлен диагноз </w:t>
      </w:r>
      <w:proofErr w:type="spellStart"/>
      <w:r w:rsidR="007E261B" w:rsidRPr="002D0A72">
        <w:t>ревматоидный</w:t>
      </w:r>
      <w:proofErr w:type="spellEnd"/>
      <w:r w:rsidR="007E261B" w:rsidRPr="002D0A72">
        <w:t xml:space="preserve"> артрит, </w:t>
      </w:r>
      <w:proofErr w:type="spellStart"/>
      <w:r w:rsidR="007E261B" w:rsidRPr="002D0A72">
        <w:t>серопозитивный</w:t>
      </w:r>
      <w:proofErr w:type="spellEnd"/>
      <w:r w:rsidR="007E261B" w:rsidRPr="002D0A72">
        <w:t xml:space="preserve"> вариант. В течение семи месяцев  получала </w:t>
      </w:r>
      <w:proofErr w:type="spellStart"/>
      <w:r w:rsidR="007E261B" w:rsidRPr="002D0A72">
        <w:t>тауредин</w:t>
      </w:r>
      <w:proofErr w:type="spellEnd"/>
      <w:r w:rsidR="007E261B" w:rsidRPr="002D0A72">
        <w:t xml:space="preserve"> 50 мг/</w:t>
      </w:r>
      <w:proofErr w:type="spellStart"/>
      <w:r w:rsidR="007E261B" w:rsidRPr="002D0A72">
        <w:t>сут</w:t>
      </w:r>
      <w:proofErr w:type="spellEnd"/>
      <w:r w:rsidR="007E261B" w:rsidRPr="002D0A72">
        <w:t xml:space="preserve"> по схеме, был отменен из-за отсутствия препарата. На фоне лечения отмечалась </w:t>
      </w:r>
      <w:r>
        <w:t>ремиссия. До 20..</w:t>
      </w:r>
      <w:r w:rsidR="007E261B" w:rsidRPr="002D0A72">
        <w:t xml:space="preserve"> года никаких</w:t>
      </w:r>
      <w:r>
        <w:t xml:space="preserve"> препаратов не принимала. В 20..</w:t>
      </w:r>
      <w:r w:rsidR="007E261B" w:rsidRPr="002D0A72">
        <w:t xml:space="preserve"> году  обострение, проводилось лечение в стационаре, получала </w:t>
      </w:r>
      <w:proofErr w:type="spellStart"/>
      <w:r w:rsidR="007E261B" w:rsidRPr="002D0A72">
        <w:t>метатрексат</w:t>
      </w:r>
      <w:proofErr w:type="spellEnd"/>
      <w:r w:rsidR="007E261B" w:rsidRPr="002D0A72">
        <w:t xml:space="preserve"> в таблетках в течение двух месяцев, на фоне лечения появилась тошнота, рвота, при парентеральном введении – тошнота. Препарат был отменен. На </w:t>
      </w:r>
      <w:proofErr w:type="spellStart"/>
      <w:r w:rsidR="007E261B" w:rsidRPr="002D0A72">
        <w:t>пртяжении</w:t>
      </w:r>
      <w:proofErr w:type="spellEnd"/>
      <w:r w:rsidR="007E261B" w:rsidRPr="002D0A72">
        <w:t xml:space="preserve"> двух лет прин</w:t>
      </w:r>
      <w:r>
        <w:t>имала только НПВС (</w:t>
      </w:r>
      <w:proofErr w:type="spellStart"/>
      <w:r>
        <w:t>найз</w:t>
      </w:r>
      <w:proofErr w:type="spellEnd"/>
      <w:r>
        <w:t>). В 20..</w:t>
      </w:r>
      <w:r w:rsidR="007E261B" w:rsidRPr="002D0A72">
        <w:t xml:space="preserve"> году </w:t>
      </w:r>
      <w:proofErr w:type="spellStart"/>
      <w:r w:rsidR="007E261B" w:rsidRPr="002D0A72">
        <w:t>внутрисуставно</w:t>
      </w:r>
      <w:proofErr w:type="spellEnd"/>
      <w:r w:rsidR="007E261B" w:rsidRPr="002D0A72">
        <w:t xml:space="preserve"> получала </w:t>
      </w:r>
      <w:proofErr w:type="spellStart"/>
      <w:r w:rsidR="007E261B" w:rsidRPr="002D0A72">
        <w:t>дипроспан</w:t>
      </w:r>
      <w:proofErr w:type="spellEnd"/>
      <w:r w:rsidR="007E261B" w:rsidRPr="002D0A72">
        <w:t xml:space="preserve">, </w:t>
      </w:r>
      <w:r>
        <w:t>с положительным эффектом. В 20..</w:t>
      </w:r>
      <w:r w:rsidR="007E261B" w:rsidRPr="002D0A72">
        <w:t xml:space="preserve"> году обострение, значительно усилились боли в левом голеностопном и коленных суставах. Продолжала принимать </w:t>
      </w:r>
      <w:proofErr w:type="spellStart"/>
      <w:r w:rsidR="007E261B" w:rsidRPr="002D0A72">
        <w:t>найз</w:t>
      </w:r>
      <w:proofErr w:type="spellEnd"/>
      <w:r w:rsidR="007E261B" w:rsidRPr="002D0A72">
        <w:t xml:space="preserve"> 100 мг 2 раза/</w:t>
      </w:r>
      <w:proofErr w:type="spellStart"/>
      <w:r w:rsidR="007E261B" w:rsidRPr="002D0A72">
        <w:t>сут</w:t>
      </w:r>
      <w:proofErr w:type="spellEnd"/>
      <w:r w:rsidR="007E261B" w:rsidRPr="002D0A72">
        <w:t xml:space="preserve">. </w:t>
      </w:r>
      <w:r>
        <w:t>…</w:t>
      </w:r>
      <w:r w:rsidR="007E261B" w:rsidRPr="002D0A72">
        <w:t xml:space="preserve">г. в/м введен </w:t>
      </w:r>
      <w:proofErr w:type="spellStart"/>
      <w:r w:rsidR="007E261B" w:rsidRPr="002D0A72">
        <w:t>дипроспан</w:t>
      </w:r>
      <w:proofErr w:type="spellEnd"/>
      <w:r w:rsidR="007E261B" w:rsidRPr="002D0A72">
        <w:t xml:space="preserve"> с положит</w:t>
      </w:r>
      <w:r>
        <w:t>ельным эффектом. В апреле в 20..</w:t>
      </w:r>
      <w:r w:rsidR="007E261B" w:rsidRPr="002D0A72">
        <w:t xml:space="preserve"> г. </w:t>
      </w:r>
      <w:proofErr w:type="gramStart"/>
      <w:r w:rsidR="007E261B" w:rsidRPr="002D0A72">
        <w:t>Госпитализирована</w:t>
      </w:r>
      <w:proofErr w:type="gramEnd"/>
      <w:r w:rsidR="007E261B" w:rsidRPr="002D0A72">
        <w:t xml:space="preserve"> в ревматологическое отделение  ГБ №40, назначена </w:t>
      </w:r>
      <w:proofErr w:type="spellStart"/>
      <w:r w:rsidR="007E261B" w:rsidRPr="002D0A72">
        <w:t>арава</w:t>
      </w:r>
      <w:proofErr w:type="spellEnd"/>
      <w:r w:rsidR="007E261B" w:rsidRPr="002D0A72">
        <w:t xml:space="preserve"> в дозе 20 мг/</w:t>
      </w:r>
      <w:proofErr w:type="spellStart"/>
      <w:r w:rsidR="007E261B" w:rsidRPr="002D0A72">
        <w:t>сут</w:t>
      </w:r>
      <w:proofErr w:type="spellEnd"/>
      <w:r w:rsidR="007E261B" w:rsidRPr="002D0A72">
        <w:t xml:space="preserve">. На фоне терапии состояние значительно улучшилось. Периодически появлялись боли в коленных, локтевых и тазобедренных суставах, проходили самостоятельно. Постоянно сохранялись боли в левом голеностопном суставе. В настоящее время госпитализируется для оценки эффективности терапии </w:t>
      </w:r>
      <w:proofErr w:type="spellStart"/>
      <w:r w:rsidR="007E261B" w:rsidRPr="002D0A72">
        <w:t>аравой</w:t>
      </w:r>
      <w:proofErr w:type="spellEnd"/>
      <w:r w:rsidR="007E261B" w:rsidRPr="002D0A72">
        <w:t xml:space="preserve"> и дальнейшей целесообразности  терапии данным препаратом.</w:t>
      </w:r>
    </w:p>
    <w:p w:rsidR="007E261B" w:rsidRPr="002D0A72" w:rsidRDefault="007E261B" w:rsidP="002D0A72">
      <w:pPr>
        <w:shd w:val="clear" w:color="auto" w:fill="FFFFFF"/>
        <w:spacing w:line="240" w:lineRule="auto"/>
        <w:ind w:left="29" w:firstLine="709"/>
        <w:rPr>
          <w:b/>
          <w:bCs/>
        </w:rPr>
      </w:pPr>
    </w:p>
    <w:p w:rsidR="007E261B" w:rsidRPr="002D0A72" w:rsidRDefault="007E261B" w:rsidP="002D0A72">
      <w:pPr>
        <w:shd w:val="clear" w:color="auto" w:fill="FFFFFF"/>
        <w:spacing w:line="240" w:lineRule="auto"/>
        <w:ind w:left="29" w:firstLine="709"/>
      </w:pPr>
      <w:r w:rsidRPr="002D0A72">
        <w:rPr>
          <w:b/>
          <w:bCs/>
        </w:rPr>
        <w:t>Анамнез жизни</w:t>
      </w:r>
    </w:p>
    <w:p w:rsidR="007E261B" w:rsidRPr="002D0A72" w:rsidRDefault="007E261B" w:rsidP="002D0A72">
      <w:pPr>
        <w:shd w:val="clear" w:color="auto" w:fill="FFFFFF"/>
        <w:tabs>
          <w:tab w:val="left" w:leader="underscore" w:pos="2549"/>
          <w:tab w:val="left" w:leader="underscore" w:pos="3902"/>
        </w:tabs>
        <w:spacing w:line="240" w:lineRule="auto"/>
        <w:ind w:left="19" w:right="5069" w:firstLine="709"/>
      </w:pPr>
      <w:r w:rsidRPr="002D0A72">
        <w:t xml:space="preserve">Гепатит - </w:t>
      </w:r>
      <w:r w:rsidRPr="002D0A72">
        <w:rPr>
          <w:u w:val="single"/>
        </w:rPr>
        <w:t>отрицает</w:t>
      </w:r>
    </w:p>
    <w:p w:rsidR="002D0A72" w:rsidRPr="002D0A72" w:rsidRDefault="007E261B" w:rsidP="002D0A72">
      <w:pPr>
        <w:shd w:val="clear" w:color="auto" w:fill="FFFFFF"/>
        <w:tabs>
          <w:tab w:val="left" w:leader="underscore" w:pos="2549"/>
          <w:tab w:val="left" w:leader="underscore" w:pos="3544"/>
          <w:tab w:val="left" w:pos="3686"/>
        </w:tabs>
        <w:spacing w:line="240" w:lineRule="auto"/>
        <w:ind w:left="708" w:right="141" w:firstLine="709"/>
      </w:pPr>
      <w:r w:rsidRPr="002D0A72">
        <w:t xml:space="preserve">Туберкулез </w:t>
      </w:r>
      <w:r w:rsidR="002D0A72" w:rsidRPr="002D0A72">
        <w:t>–</w:t>
      </w:r>
      <w:r w:rsidRPr="002D0A72">
        <w:t xml:space="preserve"> </w:t>
      </w:r>
      <w:r w:rsidRPr="002D0A72">
        <w:rPr>
          <w:u w:val="single"/>
        </w:rPr>
        <w:t>отрицает</w:t>
      </w:r>
    </w:p>
    <w:p w:rsidR="007E261B" w:rsidRPr="002D0A72" w:rsidRDefault="007E261B" w:rsidP="002D0A72">
      <w:pPr>
        <w:shd w:val="clear" w:color="auto" w:fill="FFFFFF"/>
        <w:tabs>
          <w:tab w:val="left" w:leader="underscore" w:pos="2549"/>
          <w:tab w:val="left" w:leader="underscore" w:pos="3544"/>
          <w:tab w:val="left" w:pos="3686"/>
        </w:tabs>
        <w:spacing w:line="240" w:lineRule="auto"/>
        <w:ind w:left="708" w:right="141" w:firstLine="709"/>
      </w:pPr>
      <w:proofErr w:type="gramStart"/>
      <w:r w:rsidRPr="002D0A72">
        <w:t>Венерические</w:t>
      </w:r>
      <w:proofErr w:type="gramEnd"/>
      <w:r w:rsidRPr="002D0A72">
        <w:t xml:space="preserve"> заболевании -</w:t>
      </w:r>
      <w:r w:rsidRPr="002D0A72">
        <w:rPr>
          <w:u w:val="single"/>
        </w:rPr>
        <w:t xml:space="preserve"> </w:t>
      </w:r>
      <w:proofErr w:type="spellStart"/>
      <w:r w:rsidRPr="002D0A72">
        <w:rPr>
          <w:u w:val="single"/>
        </w:rPr>
        <w:t>хламидии</w:t>
      </w:r>
      <w:proofErr w:type="spellEnd"/>
      <w:r w:rsidRPr="002D0A72">
        <w:rPr>
          <w:u w:val="single"/>
        </w:rPr>
        <w:t xml:space="preserve"> </w:t>
      </w:r>
      <w:r w:rsidR="00D63872" w:rsidRPr="002D0A72">
        <w:rPr>
          <w:u w:val="single"/>
        </w:rPr>
        <w:t>(</w:t>
      </w:r>
      <w:r w:rsidR="00167E73">
        <w:rPr>
          <w:u w:val="single"/>
        </w:rPr>
        <w:t>…</w:t>
      </w:r>
      <w:r w:rsidRPr="002D0A72">
        <w:rPr>
          <w:u w:val="single"/>
        </w:rPr>
        <w:t xml:space="preserve"> г</w:t>
      </w:r>
      <w:r w:rsidR="00D63872" w:rsidRPr="002D0A72">
        <w:rPr>
          <w:u w:val="single"/>
        </w:rPr>
        <w:t>.)</w:t>
      </w:r>
    </w:p>
    <w:p w:rsidR="007E261B" w:rsidRPr="002D0A72" w:rsidRDefault="007E261B" w:rsidP="002D0A72">
      <w:pPr>
        <w:shd w:val="clear" w:color="auto" w:fill="FFFFFF"/>
        <w:tabs>
          <w:tab w:val="left" w:leader="underscore" w:pos="3902"/>
        </w:tabs>
        <w:spacing w:line="240" w:lineRule="auto"/>
        <w:ind w:left="24" w:firstLine="709"/>
      </w:pPr>
      <w:r w:rsidRPr="002D0A72">
        <w:t xml:space="preserve">Наследственность </w:t>
      </w:r>
      <w:proofErr w:type="gramStart"/>
      <w:r w:rsidRPr="002D0A72">
        <w:t>-</w:t>
      </w:r>
      <w:proofErr w:type="spellStart"/>
      <w:r w:rsidRPr="002D0A72">
        <w:t>р</w:t>
      </w:r>
      <w:proofErr w:type="gramEnd"/>
      <w:r w:rsidRPr="002D0A72">
        <w:t>евматоидный</w:t>
      </w:r>
      <w:proofErr w:type="spellEnd"/>
      <w:r w:rsidRPr="002D0A72">
        <w:t xml:space="preserve"> артрит у мамы и бабушки</w:t>
      </w:r>
      <w:r w:rsidRPr="002D0A72">
        <w:tab/>
      </w:r>
    </w:p>
    <w:p w:rsidR="007E261B" w:rsidRPr="002D0A72" w:rsidRDefault="007E261B" w:rsidP="002D0A72">
      <w:pPr>
        <w:shd w:val="clear" w:color="auto" w:fill="FFFFFF"/>
        <w:spacing w:line="240" w:lineRule="auto"/>
        <w:ind w:left="29" w:firstLine="709"/>
      </w:pPr>
      <w:proofErr w:type="spellStart"/>
      <w:r w:rsidRPr="002D0A72">
        <w:t>Аллергоанамнез</w:t>
      </w:r>
      <w:proofErr w:type="spellEnd"/>
      <w:r w:rsidRPr="002D0A72">
        <w:t xml:space="preserve"> - не отягощен</w:t>
      </w:r>
    </w:p>
    <w:p w:rsidR="007E261B" w:rsidRPr="002D0A72" w:rsidRDefault="007E261B" w:rsidP="002D0A72">
      <w:pPr>
        <w:shd w:val="clear" w:color="auto" w:fill="FFFFFF"/>
        <w:spacing w:line="240" w:lineRule="auto"/>
        <w:ind w:left="24" w:firstLine="709"/>
      </w:pPr>
      <w:r w:rsidRPr="002D0A72">
        <w:t>Оп</w:t>
      </w:r>
      <w:r w:rsidR="00167E73">
        <w:t xml:space="preserve">ерации - </w:t>
      </w:r>
      <w:proofErr w:type="spellStart"/>
      <w:r w:rsidR="00167E73">
        <w:t>аппендэктомия</w:t>
      </w:r>
      <w:proofErr w:type="spellEnd"/>
      <w:r w:rsidR="00167E73">
        <w:t xml:space="preserve"> </w:t>
      </w:r>
      <w:proofErr w:type="gramStart"/>
      <w:r w:rsidR="00167E73">
        <w:t xml:space="preserve">( </w:t>
      </w:r>
      <w:proofErr w:type="gramEnd"/>
      <w:r w:rsidR="00167E73">
        <w:t>от …</w:t>
      </w:r>
      <w:r w:rsidRPr="002D0A72">
        <w:t>г.), операция на глазах</w:t>
      </w:r>
    </w:p>
    <w:p w:rsidR="007E261B" w:rsidRPr="002D0A72" w:rsidRDefault="007E261B" w:rsidP="002D0A72">
      <w:pPr>
        <w:shd w:val="clear" w:color="auto" w:fill="FFFFFF"/>
        <w:spacing w:line="240" w:lineRule="auto"/>
        <w:ind w:left="19" w:right="-1" w:firstLine="709"/>
      </w:pPr>
      <w:r w:rsidRPr="002D0A72">
        <w:t xml:space="preserve">Гинекологический анамнез – </w:t>
      </w:r>
      <w:proofErr w:type="spellStart"/>
      <w:r w:rsidRPr="002D0A72">
        <w:t>менархе</w:t>
      </w:r>
      <w:proofErr w:type="spellEnd"/>
      <w:r w:rsidRPr="002D0A72">
        <w:t xml:space="preserve"> с 13 лет, </w:t>
      </w:r>
      <w:proofErr w:type="gramStart"/>
      <w:r w:rsidRPr="002D0A72">
        <w:t>регулярные</w:t>
      </w:r>
      <w:proofErr w:type="gramEnd"/>
      <w:r w:rsidRPr="002D0A72">
        <w:t>, безболезненные, последние в начале февраля, беременностей - 0</w:t>
      </w:r>
    </w:p>
    <w:p w:rsidR="007E261B" w:rsidRPr="002D0A72" w:rsidRDefault="007E261B" w:rsidP="002D0A72">
      <w:pPr>
        <w:shd w:val="clear" w:color="auto" w:fill="FFFFFF"/>
        <w:spacing w:line="240" w:lineRule="auto"/>
        <w:ind w:left="10" w:firstLine="709"/>
      </w:pPr>
      <w:proofErr w:type="spellStart"/>
      <w:r w:rsidRPr="002D0A72">
        <w:t>Профвредности</w:t>
      </w:r>
      <w:proofErr w:type="spellEnd"/>
      <w:r w:rsidRPr="002D0A72">
        <w:t xml:space="preserve"> - отрицает</w:t>
      </w:r>
    </w:p>
    <w:p w:rsidR="007E261B" w:rsidRPr="002D0A72" w:rsidRDefault="007E261B" w:rsidP="002D0A72">
      <w:pPr>
        <w:shd w:val="clear" w:color="auto" w:fill="FFFFFF"/>
        <w:spacing w:line="240" w:lineRule="auto"/>
        <w:ind w:left="14" w:firstLine="709"/>
      </w:pPr>
      <w:proofErr w:type="spellStart"/>
      <w:r w:rsidRPr="002D0A72">
        <w:t>Эпиданамнез</w:t>
      </w:r>
      <w:proofErr w:type="spellEnd"/>
      <w:r w:rsidRPr="002D0A72">
        <w:t xml:space="preserve"> - не отягощен</w:t>
      </w:r>
    </w:p>
    <w:p w:rsidR="007E261B" w:rsidRPr="002D0A72" w:rsidRDefault="007E261B" w:rsidP="002D0A72">
      <w:pPr>
        <w:shd w:val="clear" w:color="auto" w:fill="FFFFFF"/>
        <w:tabs>
          <w:tab w:val="left" w:leader="underscore" w:pos="9149"/>
        </w:tabs>
        <w:spacing w:line="240" w:lineRule="auto"/>
        <w:ind w:left="10" w:firstLine="709"/>
      </w:pPr>
      <w:r w:rsidRPr="002D0A72">
        <w:t xml:space="preserve">Вредные привычки </w:t>
      </w:r>
      <w:r w:rsidR="00101CD7" w:rsidRPr="002D0A72">
        <w:t>–</w:t>
      </w:r>
      <w:r w:rsidRPr="002D0A72">
        <w:t xml:space="preserve"> отрицает</w:t>
      </w:r>
    </w:p>
    <w:p w:rsidR="002D0A72" w:rsidRDefault="002D0A72" w:rsidP="002D0A72">
      <w:pPr>
        <w:pStyle w:val="a3"/>
        <w:spacing w:line="240" w:lineRule="auto"/>
        <w:ind w:left="0" w:firstLine="709"/>
        <w:rPr>
          <w:b/>
          <w:bCs/>
        </w:rPr>
      </w:pPr>
    </w:p>
    <w:p w:rsidR="002D0A72" w:rsidRDefault="002D0A72" w:rsidP="002D0A72">
      <w:pPr>
        <w:pStyle w:val="a3"/>
        <w:spacing w:line="240" w:lineRule="auto"/>
        <w:ind w:left="0" w:firstLine="709"/>
        <w:rPr>
          <w:b/>
          <w:bCs/>
        </w:rPr>
      </w:pPr>
    </w:p>
    <w:p w:rsidR="002D0A72" w:rsidRDefault="002D0A72" w:rsidP="002D0A72">
      <w:pPr>
        <w:pStyle w:val="a3"/>
        <w:spacing w:line="240" w:lineRule="auto"/>
        <w:ind w:left="0" w:firstLine="709"/>
        <w:rPr>
          <w:b/>
          <w:bCs/>
        </w:rPr>
      </w:pPr>
    </w:p>
    <w:p w:rsidR="00101CD7" w:rsidRPr="002D0A72" w:rsidRDefault="00101CD7" w:rsidP="002D0A72">
      <w:pPr>
        <w:pStyle w:val="a3"/>
        <w:spacing w:line="240" w:lineRule="auto"/>
        <w:ind w:left="0" w:firstLine="709"/>
      </w:pPr>
      <w:r w:rsidRPr="002D0A72">
        <w:rPr>
          <w:b/>
          <w:bCs/>
        </w:rPr>
        <w:lastRenderedPageBreak/>
        <w:t>Объективное исследование физическими методами</w:t>
      </w:r>
      <w:r w:rsidRPr="002D0A72">
        <w:t xml:space="preserve"> </w:t>
      </w:r>
    </w:p>
    <w:p w:rsidR="00101CD7" w:rsidRPr="002D0A72" w:rsidRDefault="00101CD7" w:rsidP="002D0A72">
      <w:pPr>
        <w:pStyle w:val="a3"/>
        <w:spacing w:line="240" w:lineRule="auto"/>
        <w:ind w:left="0" w:firstLine="709"/>
      </w:pPr>
      <w:r w:rsidRPr="002D0A72">
        <w:t>Внешний вид соответствует возрасту и полу. Общее состояние удовлетворительное. Сознание ясное. Положение активное.</w:t>
      </w:r>
    </w:p>
    <w:p w:rsidR="00101CD7" w:rsidRPr="002D0A72" w:rsidRDefault="00101CD7" w:rsidP="002D0A72">
      <w:pPr>
        <w:spacing w:line="240" w:lineRule="auto"/>
        <w:ind w:firstLine="709"/>
      </w:pPr>
      <w:r w:rsidRPr="002D0A72">
        <w:t xml:space="preserve">Осмотр полости рта и зева: </w:t>
      </w:r>
    </w:p>
    <w:p w:rsidR="00101CD7" w:rsidRPr="002D0A72" w:rsidRDefault="00101CD7" w:rsidP="002D0A72">
      <w:pPr>
        <w:spacing w:line="240" w:lineRule="auto"/>
        <w:ind w:firstLine="709"/>
      </w:pPr>
      <w:r w:rsidRPr="002D0A72">
        <w:t>- слизистая задней стенки глотки: розовая, чистая, изъязвлений нет;</w:t>
      </w:r>
    </w:p>
    <w:p w:rsidR="00101CD7" w:rsidRPr="002D0A72" w:rsidRDefault="00101CD7" w:rsidP="002D0A72">
      <w:pPr>
        <w:spacing w:line="240" w:lineRule="auto"/>
        <w:ind w:firstLine="709"/>
      </w:pPr>
      <w:r w:rsidRPr="002D0A72">
        <w:t xml:space="preserve">- миндалины: розовые, не увеличены, мягко-эластичной консистенции, лакуны чистые. </w:t>
      </w:r>
    </w:p>
    <w:p w:rsidR="00101CD7" w:rsidRPr="002D0A72" w:rsidRDefault="00101CD7" w:rsidP="002D0A72">
      <w:pPr>
        <w:spacing w:line="240" w:lineRule="auto"/>
        <w:ind w:firstLine="709"/>
      </w:pPr>
      <w:r w:rsidRPr="002D0A72">
        <w:t>Запаха изо рта нет.</w:t>
      </w:r>
    </w:p>
    <w:p w:rsidR="00101CD7" w:rsidRPr="002D0A72" w:rsidRDefault="00101CD7" w:rsidP="002D0A72">
      <w:pPr>
        <w:spacing w:line="240" w:lineRule="auto"/>
        <w:ind w:firstLine="709"/>
      </w:pPr>
      <w:r w:rsidRPr="002D0A72">
        <w:t xml:space="preserve">Осмотр шеи: обычной формы, средней длины, окружность шеи – 35 см. </w:t>
      </w:r>
      <w:proofErr w:type="spellStart"/>
      <w:r w:rsidRPr="002D0A72">
        <w:t>Лимфоузлы</w:t>
      </w:r>
      <w:proofErr w:type="spellEnd"/>
      <w:r w:rsidRPr="002D0A72">
        <w:t xml:space="preserve"> не увеличены. Пальпируется перешеек щитовидной железы: безболезненный, подвижный, мягко-эластичной консистенции, не пульсирует. Доли не пальпируются.</w:t>
      </w:r>
    </w:p>
    <w:p w:rsidR="00101CD7" w:rsidRPr="002D0A72" w:rsidRDefault="00101CD7" w:rsidP="002D0A72">
      <w:pPr>
        <w:spacing w:line="240" w:lineRule="auto"/>
        <w:ind w:firstLine="709"/>
      </w:pPr>
      <w:r w:rsidRPr="002D0A72">
        <w:t xml:space="preserve">Пропорции грудной клетки: соотношение грудной клетки к животу 2:1. </w:t>
      </w:r>
    </w:p>
    <w:p w:rsidR="00101CD7" w:rsidRPr="002D0A72" w:rsidRDefault="00101CD7" w:rsidP="002D0A72">
      <w:pPr>
        <w:spacing w:line="240" w:lineRule="auto"/>
        <w:ind w:left="708" w:firstLine="709"/>
      </w:pPr>
      <w:r w:rsidRPr="002D0A72">
        <w:t xml:space="preserve">Живот средних размеров, не выступает над уровнем грудной клетки. Развитие конечностей симметричное, длина пропорциональная. </w:t>
      </w:r>
    </w:p>
    <w:p w:rsidR="00101CD7" w:rsidRPr="002D0A72" w:rsidRDefault="00D63872" w:rsidP="002D0A72">
      <w:pPr>
        <w:spacing w:line="240" w:lineRule="auto"/>
        <w:ind w:firstLine="709"/>
      </w:pPr>
      <w:r w:rsidRPr="002D0A72">
        <w:t>Рост – 173</w:t>
      </w:r>
      <w:r w:rsidR="00101CD7" w:rsidRPr="002D0A72">
        <w:t xml:space="preserve"> см.</w:t>
      </w:r>
    </w:p>
    <w:p w:rsidR="00101CD7" w:rsidRPr="002D0A72" w:rsidRDefault="00101CD7" w:rsidP="002D0A72">
      <w:pPr>
        <w:spacing w:line="240" w:lineRule="auto"/>
        <w:ind w:firstLine="709"/>
      </w:pPr>
      <w:r w:rsidRPr="002D0A72">
        <w:t xml:space="preserve">Вес – </w:t>
      </w:r>
      <w:r w:rsidR="00D63872" w:rsidRPr="002D0A72">
        <w:t>78</w:t>
      </w:r>
      <w:r w:rsidRPr="002D0A72">
        <w:t xml:space="preserve"> кг.</w:t>
      </w:r>
    </w:p>
    <w:p w:rsidR="00101CD7" w:rsidRPr="002D0A72" w:rsidRDefault="00101CD7" w:rsidP="002D0A72">
      <w:pPr>
        <w:spacing w:line="240" w:lineRule="auto"/>
        <w:ind w:firstLine="709"/>
      </w:pPr>
      <w:r w:rsidRPr="002D0A72">
        <w:t xml:space="preserve">Телосложение правильное, тип конституции </w:t>
      </w:r>
      <w:proofErr w:type="spellStart"/>
      <w:r w:rsidRPr="002D0A72">
        <w:t>нормостенический</w:t>
      </w:r>
      <w:proofErr w:type="spellEnd"/>
      <w:r w:rsidRPr="002D0A72">
        <w:t>.</w:t>
      </w:r>
    </w:p>
    <w:p w:rsidR="00101CD7" w:rsidRPr="002D0A72" w:rsidRDefault="00101CD7" w:rsidP="002D0A72">
      <w:pPr>
        <w:spacing w:line="240" w:lineRule="auto"/>
        <w:ind w:firstLine="709"/>
      </w:pPr>
      <w:r w:rsidRPr="002D0A72">
        <w:t>Видимые слизистые – розовые, чистые, влажные.</w:t>
      </w:r>
    </w:p>
    <w:p w:rsidR="00101CD7" w:rsidRPr="002D0A72" w:rsidRDefault="00101CD7" w:rsidP="002D0A72">
      <w:pPr>
        <w:spacing w:line="240" w:lineRule="auto"/>
        <w:ind w:firstLine="709"/>
      </w:pPr>
      <w:r w:rsidRPr="002D0A72">
        <w:t>Подкожно жировой слой умеренно развит. Отеков нет.</w:t>
      </w:r>
    </w:p>
    <w:p w:rsidR="00101CD7" w:rsidRPr="002D0A72" w:rsidRDefault="00101CD7" w:rsidP="002D0A72">
      <w:pPr>
        <w:spacing w:line="240" w:lineRule="auto"/>
        <w:ind w:firstLine="709"/>
      </w:pPr>
      <w:r w:rsidRPr="002D0A72">
        <w:t xml:space="preserve">Опорно-двигательный аппарат: степень развития мышц удовлетворительная, тонус сохранен, мышцы безболезненны при пальпации. Видимой патологии костей не выявлено. </w:t>
      </w:r>
      <w:r w:rsidR="00D63872" w:rsidRPr="002D0A72">
        <w:t>Незначительная отечность в области левого голеностопного сустава.</w:t>
      </w:r>
    </w:p>
    <w:p w:rsidR="00101CD7" w:rsidRPr="002D0A72" w:rsidRDefault="00101CD7" w:rsidP="002D0A72">
      <w:pPr>
        <w:shd w:val="clear" w:color="auto" w:fill="FFFFFF"/>
        <w:tabs>
          <w:tab w:val="left" w:leader="underscore" w:pos="9149"/>
        </w:tabs>
        <w:spacing w:line="240" w:lineRule="auto"/>
        <w:ind w:left="10" w:firstLine="709"/>
      </w:pPr>
    </w:p>
    <w:p w:rsidR="007E261B" w:rsidRPr="002D0A72" w:rsidRDefault="007E261B" w:rsidP="002D0A72">
      <w:pPr>
        <w:spacing w:line="240" w:lineRule="auto"/>
        <w:ind w:firstLine="709"/>
      </w:pPr>
      <w:r w:rsidRPr="002D0A72">
        <w:t>Исследования по системам</w:t>
      </w:r>
    </w:p>
    <w:p w:rsidR="007E261B" w:rsidRPr="002D0A72" w:rsidRDefault="007E261B" w:rsidP="002D0A72">
      <w:pPr>
        <w:pStyle w:val="a3"/>
        <w:numPr>
          <w:ilvl w:val="0"/>
          <w:numId w:val="1"/>
        </w:numPr>
        <w:spacing w:line="240" w:lineRule="auto"/>
        <w:ind w:firstLine="709"/>
      </w:pPr>
      <w:r w:rsidRPr="002D0A72">
        <w:t>Система органов дыхания.</w:t>
      </w:r>
    </w:p>
    <w:p w:rsidR="007E261B" w:rsidRPr="002D0A72" w:rsidRDefault="007E261B" w:rsidP="002D0A72">
      <w:pPr>
        <w:spacing w:line="240" w:lineRule="auto"/>
        <w:ind w:left="708" w:firstLine="709"/>
      </w:pPr>
      <w:r w:rsidRPr="002D0A72">
        <w:t>Верхние дыхательные пути: дыхание через нос свободное.</w:t>
      </w:r>
    </w:p>
    <w:p w:rsidR="007E261B" w:rsidRPr="002D0A72" w:rsidRDefault="007E261B" w:rsidP="002D0A72">
      <w:pPr>
        <w:spacing w:line="240" w:lineRule="auto"/>
        <w:ind w:left="708" w:firstLine="709"/>
      </w:pPr>
      <w:r w:rsidRPr="002D0A72">
        <w:t>Осмотр и пальпация грудной клетки:</w:t>
      </w:r>
    </w:p>
    <w:p w:rsidR="007E261B" w:rsidRPr="002D0A72" w:rsidRDefault="007E261B" w:rsidP="002D0A72">
      <w:pPr>
        <w:spacing w:line="240" w:lineRule="auto"/>
        <w:ind w:left="708" w:firstLine="709"/>
      </w:pPr>
      <w:r w:rsidRPr="002D0A72">
        <w:tab/>
        <w:t xml:space="preserve">- форма грудной клетки </w:t>
      </w:r>
      <w:proofErr w:type="spellStart"/>
      <w:r w:rsidRPr="002D0A72">
        <w:t>нормостеническая</w:t>
      </w:r>
      <w:proofErr w:type="spellEnd"/>
      <w:r w:rsidRPr="002D0A72">
        <w:t>;</w:t>
      </w:r>
    </w:p>
    <w:p w:rsidR="007E261B" w:rsidRPr="002D0A72" w:rsidRDefault="007E261B" w:rsidP="002D0A72">
      <w:pPr>
        <w:spacing w:line="240" w:lineRule="auto"/>
        <w:ind w:left="708" w:firstLine="709"/>
      </w:pPr>
      <w:r w:rsidRPr="002D0A72">
        <w:t xml:space="preserve"> </w:t>
      </w:r>
      <w:r w:rsidRPr="002D0A72">
        <w:tab/>
        <w:t>- симметричная;</w:t>
      </w:r>
    </w:p>
    <w:p w:rsidR="007E261B" w:rsidRPr="002D0A72" w:rsidRDefault="007E261B" w:rsidP="002D0A72">
      <w:pPr>
        <w:spacing w:line="240" w:lineRule="auto"/>
        <w:ind w:left="708" w:firstLine="709"/>
      </w:pPr>
      <w:r w:rsidRPr="002D0A72">
        <w:tab/>
        <w:t>- в акте дыхания участвуют обе половины равномерно.</w:t>
      </w:r>
    </w:p>
    <w:p w:rsidR="007E261B" w:rsidRPr="002D0A72" w:rsidRDefault="007E261B" w:rsidP="002D0A72">
      <w:pPr>
        <w:spacing w:line="240" w:lineRule="auto"/>
        <w:ind w:left="708" w:firstLine="709"/>
      </w:pPr>
      <w:r w:rsidRPr="002D0A72">
        <w:t xml:space="preserve">Характеристика дыхания: </w:t>
      </w:r>
    </w:p>
    <w:p w:rsidR="007E261B" w:rsidRPr="002D0A72" w:rsidRDefault="007E261B" w:rsidP="002D0A72">
      <w:pPr>
        <w:spacing w:line="240" w:lineRule="auto"/>
        <w:ind w:left="708" w:firstLine="709"/>
      </w:pPr>
      <w:r w:rsidRPr="002D0A72">
        <w:t>ЧДД – 17 раз в минуту.</w:t>
      </w:r>
    </w:p>
    <w:p w:rsidR="007E261B" w:rsidRPr="002D0A72" w:rsidRDefault="007E261B" w:rsidP="002D0A72">
      <w:pPr>
        <w:spacing w:line="240" w:lineRule="auto"/>
        <w:ind w:left="708" w:firstLine="709"/>
      </w:pPr>
      <w:r w:rsidRPr="002D0A72">
        <w:t>Ритм правильный</w:t>
      </w:r>
    </w:p>
    <w:p w:rsidR="007E261B" w:rsidRPr="002D0A72" w:rsidRDefault="007E261B" w:rsidP="002D0A72">
      <w:pPr>
        <w:spacing w:line="240" w:lineRule="auto"/>
        <w:ind w:left="708" w:firstLine="709"/>
      </w:pPr>
      <w:r w:rsidRPr="002D0A72">
        <w:t xml:space="preserve">Средняя глубина дыхания </w:t>
      </w:r>
    </w:p>
    <w:p w:rsidR="007E261B" w:rsidRPr="002D0A72" w:rsidRDefault="007E261B" w:rsidP="002D0A72">
      <w:pPr>
        <w:spacing w:line="240" w:lineRule="auto"/>
        <w:ind w:left="708" w:firstLine="709"/>
      </w:pPr>
      <w:r w:rsidRPr="002D0A72">
        <w:t>Вдох/выдох – 2/3</w:t>
      </w:r>
    </w:p>
    <w:p w:rsidR="007E261B" w:rsidRPr="002D0A72" w:rsidRDefault="007E261B" w:rsidP="002D0A72">
      <w:pPr>
        <w:spacing w:line="240" w:lineRule="auto"/>
        <w:ind w:left="708" w:firstLine="709"/>
      </w:pPr>
      <w:r w:rsidRPr="002D0A72">
        <w:t>Тип дыхания грудной.</w:t>
      </w:r>
    </w:p>
    <w:p w:rsidR="007E261B" w:rsidRPr="002D0A72" w:rsidRDefault="007E261B" w:rsidP="002D0A72">
      <w:pPr>
        <w:spacing w:line="240" w:lineRule="auto"/>
        <w:ind w:left="708" w:firstLine="709"/>
      </w:pPr>
      <w:r w:rsidRPr="002D0A72">
        <w:t>Пальпация грудной клетки</w:t>
      </w:r>
    </w:p>
    <w:p w:rsidR="007E261B" w:rsidRPr="002D0A72" w:rsidRDefault="007E261B" w:rsidP="002D0A72">
      <w:pPr>
        <w:spacing w:line="240" w:lineRule="auto"/>
        <w:ind w:firstLine="709"/>
      </w:pPr>
      <w:r w:rsidRPr="002D0A72">
        <w:t>- мышцы, межреберные промежутки, ребра безболезненны, деформаций нет;</w:t>
      </w:r>
    </w:p>
    <w:p w:rsidR="007E261B" w:rsidRPr="002D0A72" w:rsidRDefault="007E261B" w:rsidP="002D0A72">
      <w:pPr>
        <w:spacing w:line="240" w:lineRule="auto"/>
        <w:ind w:left="708" w:firstLine="709"/>
      </w:pPr>
      <w:r w:rsidRPr="002D0A72">
        <w:t xml:space="preserve">- </w:t>
      </w:r>
      <w:proofErr w:type="spellStart"/>
      <w:r w:rsidRPr="002D0A72">
        <w:t>резистентность</w:t>
      </w:r>
      <w:proofErr w:type="spellEnd"/>
      <w:r w:rsidRPr="002D0A72">
        <w:t xml:space="preserve"> – </w:t>
      </w:r>
      <w:proofErr w:type="gramStart"/>
      <w:r w:rsidRPr="002D0A72">
        <w:t>эластична</w:t>
      </w:r>
      <w:proofErr w:type="gramEnd"/>
      <w:r w:rsidRPr="002D0A72">
        <w:t xml:space="preserve"> с обеих сторон;</w:t>
      </w:r>
    </w:p>
    <w:p w:rsidR="007E261B" w:rsidRPr="002D0A72" w:rsidRDefault="007E261B" w:rsidP="002D0A72">
      <w:pPr>
        <w:spacing w:line="240" w:lineRule="auto"/>
        <w:ind w:left="708" w:firstLine="709"/>
      </w:pPr>
      <w:r w:rsidRPr="002D0A72">
        <w:t>- голосовое дрожание - на симметричных участках одинаково.</w:t>
      </w:r>
    </w:p>
    <w:p w:rsidR="007E261B" w:rsidRPr="002D0A72" w:rsidRDefault="007E261B" w:rsidP="002D0A72">
      <w:pPr>
        <w:spacing w:line="240" w:lineRule="auto"/>
        <w:ind w:left="708" w:firstLine="709"/>
      </w:pPr>
      <w:r w:rsidRPr="002D0A72">
        <w:t>Перкуссия легких</w:t>
      </w:r>
    </w:p>
    <w:p w:rsidR="005C5A08" w:rsidRPr="002D0A72" w:rsidRDefault="007E261B" w:rsidP="002D0A72">
      <w:pPr>
        <w:spacing w:line="240" w:lineRule="auto"/>
        <w:ind w:firstLine="709"/>
      </w:pPr>
      <w:r w:rsidRPr="002D0A72">
        <w:tab/>
        <w:t xml:space="preserve">Сравнительная перкуссия: </w:t>
      </w:r>
      <w:proofErr w:type="spellStart"/>
      <w:r w:rsidRPr="002D0A72">
        <w:t>перкуторный</w:t>
      </w:r>
      <w:proofErr w:type="spellEnd"/>
      <w:r w:rsidRPr="002D0A72">
        <w:t xml:space="preserve"> звук на симметричных участках грудной клетки – ясный легочный.</w:t>
      </w:r>
    </w:p>
    <w:p w:rsidR="002D0A72" w:rsidRDefault="002D0A72" w:rsidP="002D0A72">
      <w:pPr>
        <w:spacing w:line="240" w:lineRule="auto"/>
        <w:ind w:firstLine="709"/>
      </w:pPr>
    </w:p>
    <w:p w:rsidR="007E261B" w:rsidRPr="002D0A72" w:rsidRDefault="007E261B" w:rsidP="002D0A72">
      <w:pPr>
        <w:spacing w:line="240" w:lineRule="auto"/>
        <w:ind w:firstLine="709"/>
      </w:pPr>
      <w:r w:rsidRPr="002D0A72">
        <w:lastRenderedPageBreak/>
        <w:t>Аускультация легких</w:t>
      </w:r>
    </w:p>
    <w:p w:rsidR="007E261B" w:rsidRPr="002D0A72" w:rsidRDefault="007E261B" w:rsidP="002D0A72">
      <w:pPr>
        <w:spacing w:line="240" w:lineRule="auto"/>
        <w:ind w:firstLine="709"/>
      </w:pPr>
      <w:r w:rsidRPr="002D0A72">
        <w:t>Основной дыхательный шум при спокойном и глубоком дыхании везикулярный. Дополнительных шумов и хрипов нет.</w:t>
      </w:r>
    </w:p>
    <w:p w:rsidR="002D0A72" w:rsidRPr="002D0A72" w:rsidRDefault="002D0A72" w:rsidP="002D0A72">
      <w:pPr>
        <w:spacing w:line="240" w:lineRule="auto"/>
        <w:ind w:firstLine="709"/>
      </w:pPr>
    </w:p>
    <w:p w:rsidR="007E261B" w:rsidRPr="002D0A72" w:rsidRDefault="007E261B" w:rsidP="002D0A72">
      <w:pPr>
        <w:pStyle w:val="a3"/>
        <w:numPr>
          <w:ilvl w:val="0"/>
          <w:numId w:val="1"/>
        </w:numPr>
        <w:spacing w:line="240" w:lineRule="auto"/>
        <w:ind w:firstLine="709"/>
      </w:pPr>
      <w:r w:rsidRPr="002D0A72">
        <w:t>Система органов кровообращения.</w:t>
      </w:r>
    </w:p>
    <w:p w:rsidR="007E261B" w:rsidRPr="002D0A72" w:rsidRDefault="007E261B" w:rsidP="002D0A72">
      <w:pPr>
        <w:spacing w:line="240" w:lineRule="auto"/>
        <w:ind w:firstLine="709"/>
      </w:pPr>
      <w:r w:rsidRPr="002D0A72">
        <w:t>Осмотр и пальпация области сердца: деформации грудной клетки в области сердца нет.</w:t>
      </w:r>
    </w:p>
    <w:p w:rsidR="007E261B" w:rsidRPr="002D0A72" w:rsidRDefault="007E261B" w:rsidP="002D0A72">
      <w:pPr>
        <w:spacing w:line="240" w:lineRule="auto"/>
        <w:ind w:firstLine="709"/>
      </w:pPr>
      <w:r w:rsidRPr="002D0A72">
        <w:t xml:space="preserve">Верхушечный толчок: локализуется в 5 </w:t>
      </w:r>
      <w:proofErr w:type="spellStart"/>
      <w:r w:rsidRPr="002D0A72">
        <w:t>межреберье</w:t>
      </w:r>
      <w:proofErr w:type="spellEnd"/>
      <w:r w:rsidRPr="002D0A72">
        <w:t xml:space="preserve"> слева от грудины по </w:t>
      </w:r>
      <w:proofErr w:type="spellStart"/>
      <w:r w:rsidRPr="002D0A72">
        <w:t>срединноключичной</w:t>
      </w:r>
      <w:proofErr w:type="spellEnd"/>
      <w:r w:rsidRPr="002D0A72">
        <w:t xml:space="preserve"> линии, диаметром 2 см, слабой силы, ритмичный, невысокий.</w:t>
      </w:r>
    </w:p>
    <w:p w:rsidR="007E261B" w:rsidRPr="002D0A72" w:rsidRDefault="007E261B" w:rsidP="002D0A72">
      <w:pPr>
        <w:spacing w:line="240" w:lineRule="auto"/>
        <w:ind w:firstLine="709"/>
      </w:pPr>
      <w:r w:rsidRPr="002D0A72">
        <w:t>Сердечный толчок: не определяется, дрожания над областью сердца нет.</w:t>
      </w:r>
    </w:p>
    <w:p w:rsidR="007E261B" w:rsidRPr="002D0A72" w:rsidRDefault="007E261B" w:rsidP="002D0A72">
      <w:pPr>
        <w:spacing w:line="240" w:lineRule="auto"/>
        <w:ind w:firstLine="709"/>
      </w:pPr>
      <w:r w:rsidRPr="002D0A72">
        <w:t>Сосудистый пучок: пульсация не определяется.</w:t>
      </w:r>
    </w:p>
    <w:p w:rsidR="007E261B" w:rsidRPr="002D0A72" w:rsidRDefault="007E261B" w:rsidP="002D0A72">
      <w:pPr>
        <w:spacing w:line="240" w:lineRule="auto"/>
        <w:ind w:firstLine="709"/>
      </w:pPr>
      <w:proofErr w:type="spellStart"/>
      <w:r w:rsidRPr="002D0A72">
        <w:t>Эпигастральная</w:t>
      </w:r>
      <w:proofErr w:type="spellEnd"/>
      <w:r w:rsidRPr="002D0A72">
        <w:t xml:space="preserve"> пульсация: не видна, не пальпируется.</w:t>
      </w:r>
    </w:p>
    <w:p w:rsidR="007E261B" w:rsidRPr="002D0A72" w:rsidRDefault="007E261B" w:rsidP="002D0A72">
      <w:pPr>
        <w:spacing w:line="240" w:lineRule="auto"/>
        <w:ind w:firstLine="709"/>
      </w:pPr>
      <w:r w:rsidRPr="002D0A72">
        <w:t>Аускультация сердца</w:t>
      </w:r>
    </w:p>
    <w:p w:rsidR="007E261B" w:rsidRPr="002D0A72" w:rsidRDefault="007E261B" w:rsidP="002D0A72">
      <w:pPr>
        <w:spacing w:line="240" w:lineRule="auto"/>
        <w:ind w:firstLine="709"/>
      </w:pPr>
      <w:r w:rsidRPr="002D0A72">
        <w:t>Выслушивается 2 тона (</w:t>
      </w:r>
      <w:r w:rsidRPr="002D0A72">
        <w:rPr>
          <w:lang w:val="en-US"/>
        </w:rPr>
        <w:t>I</w:t>
      </w:r>
      <w:r w:rsidRPr="002D0A72">
        <w:t xml:space="preserve"> и </w:t>
      </w:r>
      <w:r w:rsidRPr="002D0A72">
        <w:rPr>
          <w:lang w:val="en-US"/>
        </w:rPr>
        <w:t>II</w:t>
      </w:r>
      <w:r w:rsidRPr="002D0A72">
        <w:t xml:space="preserve">), расщепления нет, тоны ясные ритмичные. Дополнительные шумы не выслушиваются. </w:t>
      </w:r>
    </w:p>
    <w:p w:rsidR="007E261B" w:rsidRPr="002D0A72" w:rsidRDefault="007E261B" w:rsidP="002D0A72">
      <w:pPr>
        <w:spacing w:line="240" w:lineRule="auto"/>
        <w:ind w:firstLine="709"/>
      </w:pPr>
      <w:r w:rsidRPr="002D0A72">
        <w:t>ЧСС – 78 в минуту.</w:t>
      </w:r>
    </w:p>
    <w:p w:rsidR="007E261B" w:rsidRPr="002D0A72" w:rsidRDefault="007E261B" w:rsidP="002D0A72">
      <w:pPr>
        <w:spacing w:line="240" w:lineRule="auto"/>
        <w:ind w:firstLine="709"/>
      </w:pPr>
      <w:r w:rsidRPr="002D0A72">
        <w:t>Артериальный пульс</w:t>
      </w:r>
    </w:p>
    <w:p w:rsidR="007E261B" w:rsidRPr="002D0A72" w:rsidRDefault="007E261B" w:rsidP="002D0A72">
      <w:pPr>
        <w:spacing w:line="240" w:lineRule="auto"/>
        <w:ind w:firstLine="709"/>
      </w:pPr>
      <w:r w:rsidRPr="002D0A72">
        <w:t>На лучевых артериях симметричный пульс, ритмичный, полный, напряженный. При аускультации сонных и подключичных артерий выслушиваются 2 слабых тона. Над остальными крупными сосудами тоны не выслушиваются.</w:t>
      </w:r>
    </w:p>
    <w:p w:rsidR="007E261B" w:rsidRPr="002D0A72" w:rsidRDefault="007E261B" w:rsidP="002D0A72">
      <w:pPr>
        <w:spacing w:line="240" w:lineRule="auto"/>
        <w:ind w:firstLine="709"/>
      </w:pPr>
      <w:r w:rsidRPr="002D0A72">
        <w:t xml:space="preserve">Артериальное давление – 120/80 </w:t>
      </w:r>
      <w:proofErr w:type="spellStart"/>
      <w:r w:rsidRPr="002D0A72">
        <w:t>мм</w:t>
      </w:r>
      <w:proofErr w:type="gramStart"/>
      <w:r w:rsidRPr="002D0A72">
        <w:t>.р</w:t>
      </w:r>
      <w:proofErr w:type="gramEnd"/>
      <w:r w:rsidRPr="002D0A72">
        <w:t>т.ст</w:t>
      </w:r>
      <w:proofErr w:type="spellEnd"/>
      <w:r w:rsidRPr="002D0A72">
        <w:t>.</w:t>
      </w:r>
    </w:p>
    <w:p w:rsidR="007E261B" w:rsidRPr="002D0A72" w:rsidRDefault="007E261B" w:rsidP="002D0A72">
      <w:pPr>
        <w:pStyle w:val="a3"/>
        <w:numPr>
          <w:ilvl w:val="0"/>
          <w:numId w:val="1"/>
        </w:numPr>
        <w:spacing w:line="240" w:lineRule="auto"/>
        <w:ind w:firstLine="709"/>
      </w:pPr>
      <w:r w:rsidRPr="002D0A72">
        <w:t>Система органов пищеварения.</w:t>
      </w:r>
    </w:p>
    <w:p w:rsidR="007E261B" w:rsidRPr="002D0A72" w:rsidRDefault="007E261B" w:rsidP="002D0A72">
      <w:pPr>
        <w:spacing w:line="240" w:lineRule="auto"/>
        <w:ind w:firstLine="709"/>
      </w:pPr>
      <w:r w:rsidRPr="002D0A72">
        <w:t xml:space="preserve">Исследования живота: живот правильной конфигурации, средних размеров, участие в дыхании равномерное, пупок втянут. </w:t>
      </w:r>
    </w:p>
    <w:p w:rsidR="007E261B" w:rsidRPr="002D0A72" w:rsidRDefault="007E261B" w:rsidP="002D0A72">
      <w:pPr>
        <w:spacing w:line="240" w:lineRule="auto"/>
        <w:ind w:firstLine="709"/>
      </w:pPr>
      <w:r w:rsidRPr="002D0A72">
        <w:t xml:space="preserve">Подкожная венозная сеть не выражена. </w:t>
      </w:r>
    </w:p>
    <w:p w:rsidR="007E261B" w:rsidRPr="002D0A72" w:rsidRDefault="007E261B" w:rsidP="002D0A72">
      <w:pPr>
        <w:spacing w:line="240" w:lineRule="auto"/>
        <w:ind w:firstLine="709"/>
      </w:pPr>
      <w:r w:rsidRPr="002D0A72">
        <w:t>Пальпация живота</w:t>
      </w:r>
    </w:p>
    <w:p w:rsidR="007E261B" w:rsidRPr="002D0A72" w:rsidRDefault="007E261B" w:rsidP="002D0A72">
      <w:pPr>
        <w:spacing w:line="240" w:lineRule="auto"/>
        <w:ind w:firstLine="709"/>
      </w:pPr>
      <w:r w:rsidRPr="002D0A72">
        <w:t xml:space="preserve">Поверхностная ориентировочная пальпация: живот мягкий, безболезненный, симметричный, расхождения прямых мышц живота не выявлено, </w:t>
      </w:r>
      <w:proofErr w:type="spellStart"/>
      <w:r w:rsidRPr="002D0A72">
        <w:t>перитониальные</w:t>
      </w:r>
      <w:proofErr w:type="spellEnd"/>
      <w:r w:rsidRPr="002D0A72">
        <w:t xml:space="preserve"> симптомы (Менделя, </w:t>
      </w:r>
      <w:proofErr w:type="spellStart"/>
      <w:r w:rsidRPr="002D0A72">
        <w:t>Щеткина-Блюмберга</w:t>
      </w:r>
      <w:proofErr w:type="spellEnd"/>
      <w:r w:rsidRPr="002D0A72">
        <w:t>) отрицательны. Симптомы Воскресенского</w:t>
      </w:r>
      <w:r w:rsidR="00D63872" w:rsidRPr="002D0A72">
        <w:t xml:space="preserve">, </w:t>
      </w:r>
      <w:proofErr w:type="spellStart"/>
      <w:r w:rsidR="00D63872" w:rsidRPr="002D0A72">
        <w:t>Кертэ</w:t>
      </w:r>
      <w:proofErr w:type="spellEnd"/>
      <w:r w:rsidR="00D63872" w:rsidRPr="002D0A72">
        <w:t xml:space="preserve">, </w:t>
      </w:r>
      <w:proofErr w:type="spellStart"/>
      <w:r w:rsidR="00D63872" w:rsidRPr="002D0A72">
        <w:t>Мейо-Робсона</w:t>
      </w:r>
      <w:proofErr w:type="spellEnd"/>
      <w:proofErr w:type="gramStart"/>
      <w:r w:rsidR="00D63872" w:rsidRPr="002D0A72">
        <w:t xml:space="preserve"> </w:t>
      </w:r>
      <w:r w:rsidRPr="002D0A72">
        <w:t>,</w:t>
      </w:r>
      <w:proofErr w:type="gramEnd"/>
      <w:r w:rsidRPr="002D0A72">
        <w:t xml:space="preserve"> </w:t>
      </w:r>
      <w:proofErr w:type="spellStart"/>
      <w:r w:rsidRPr="002D0A72">
        <w:t>Ровзинга</w:t>
      </w:r>
      <w:proofErr w:type="spellEnd"/>
      <w:r w:rsidRPr="002D0A72">
        <w:t xml:space="preserve">, Образцова, </w:t>
      </w:r>
      <w:proofErr w:type="spellStart"/>
      <w:r w:rsidRPr="002D0A72">
        <w:t>Ситковского</w:t>
      </w:r>
      <w:proofErr w:type="spellEnd"/>
      <w:r w:rsidRPr="002D0A72">
        <w:t xml:space="preserve">, </w:t>
      </w:r>
      <w:proofErr w:type="spellStart"/>
      <w:r w:rsidRPr="002D0A72">
        <w:t>Ортнера</w:t>
      </w:r>
      <w:proofErr w:type="spellEnd"/>
      <w:r w:rsidRPr="002D0A72">
        <w:t xml:space="preserve">, </w:t>
      </w:r>
      <w:proofErr w:type="spellStart"/>
      <w:r w:rsidRPr="002D0A72">
        <w:t>Мерфи</w:t>
      </w:r>
      <w:proofErr w:type="spellEnd"/>
      <w:r w:rsidRPr="002D0A72">
        <w:t xml:space="preserve"> отрицательны. Флюктуация не определяется. Напряжение мышц брюшного пресса не определяется. Умеренно болезненна пальпация в области пупка и подвздошных областях.</w:t>
      </w:r>
    </w:p>
    <w:p w:rsidR="007E261B" w:rsidRPr="002D0A72" w:rsidRDefault="007E261B" w:rsidP="002D0A72">
      <w:pPr>
        <w:spacing w:line="240" w:lineRule="auto"/>
        <w:ind w:firstLine="709"/>
      </w:pPr>
      <w:r w:rsidRPr="002D0A72">
        <w:t xml:space="preserve">Глубокая методическая скользящая пальпация (по </w:t>
      </w:r>
      <w:proofErr w:type="spellStart"/>
      <w:r w:rsidRPr="002D0A72">
        <w:t>Гленару-Образцову-Гаусману</w:t>
      </w:r>
      <w:proofErr w:type="spellEnd"/>
      <w:r w:rsidRPr="002D0A72">
        <w:t>): пальпируется сигмовидная, слепая, восходящий и нисходящий отделы</w:t>
      </w:r>
      <w:r w:rsidR="00D63872" w:rsidRPr="002D0A72">
        <w:t xml:space="preserve"> ободочной кишки. Без</w:t>
      </w:r>
      <w:r w:rsidRPr="002D0A72">
        <w:t>болезненны</w:t>
      </w:r>
      <w:r w:rsidR="00D63872" w:rsidRPr="002D0A72">
        <w:t>,</w:t>
      </w:r>
      <w:r w:rsidRPr="002D0A72">
        <w:t xml:space="preserve"> размеры и формы, </w:t>
      </w:r>
      <w:proofErr w:type="spellStart"/>
      <w:r w:rsidRPr="002D0A72">
        <w:t>смещаемость</w:t>
      </w:r>
      <w:proofErr w:type="spellEnd"/>
      <w:r w:rsidRPr="002D0A72">
        <w:t xml:space="preserve"> - соответствует норме; поперечная ободочная кишка, привратник, желудок не пальпируются. Перистальтика кишечника умеренно выражена.</w:t>
      </w:r>
    </w:p>
    <w:p w:rsidR="007E261B" w:rsidRPr="002D0A72" w:rsidRDefault="007E261B" w:rsidP="002D0A72">
      <w:pPr>
        <w:spacing w:line="240" w:lineRule="auto"/>
        <w:ind w:firstLine="709"/>
      </w:pPr>
      <w:r w:rsidRPr="002D0A72">
        <w:t>Исследование печени и желчного пузыря</w:t>
      </w:r>
    </w:p>
    <w:p w:rsidR="007E261B" w:rsidRPr="002D0A72" w:rsidRDefault="007E261B" w:rsidP="002D0A72">
      <w:pPr>
        <w:spacing w:line="240" w:lineRule="auto"/>
        <w:ind w:firstLine="709"/>
      </w:pPr>
      <w:r w:rsidRPr="002D0A72">
        <w:t xml:space="preserve">Перкуссия печени и определение размеров абсолютной тупости по Курлову: </w:t>
      </w:r>
    </w:p>
    <w:p w:rsidR="007E261B" w:rsidRPr="002D0A72" w:rsidRDefault="007E261B" w:rsidP="002D0A72">
      <w:pPr>
        <w:pStyle w:val="a3"/>
        <w:numPr>
          <w:ilvl w:val="0"/>
          <w:numId w:val="2"/>
        </w:numPr>
        <w:spacing w:line="240" w:lineRule="auto"/>
        <w:ind w:firstLine="709"/>
      </w:pPr>
      <w:r w:rsidRPr="002D0A72">
        <w:t xml:space="preserve">По правой </w:t>
      </w:r>
      <w:proofErr w:type="spellStart"/>
      <w:r w:rsidRPr="002D0A72">
        <w:t>срединноключичной</w:t>
      </w:r>
      <w:proofErr w:type="spellEnd"/>
      <w:r w:rsidRPr="002D0A72">
        <w:t xml:space="preserve"> линии 9см.;</w:t>
      </w:r>
    </w:p>
    <w:p w:rsidR="007E261B" w:rsidRPr="002D0A72" w:rsidRDefault="007E261B" w:rsidP="002D0A72">
      <w:pPr>
        <w:pStyle w:val="a3"/>
        <w:numPr>
          <w:ilvl w:val="0"/>
          <w:numId w:val="2"/>
        </w:numPr>
        <w:spacing w:line="240" w:lineRule="auto"/>
        <w:ind w:firstLine="709"/>
      </w:pPr>
      <w:r w:rsidRPr="002D0A72">
        <w:t>По передней срединной линии              8 см.;</w:t>
      </w:r>
    </w:p>
    <w:p w:rsidR="007E261B" w:rsidRPr="002D0A72" w:rsidRDefault="007E261B" w:rsidP="002D0A72">
      <w:pPr>
        <w:pStyle w:val="a3"/>
        <w:numPr>
          <w:ilvl w:val="0"/>
          <w:numId w:val="2"/>
        </w:numPr>
        <w:spacing w:line="240" w:lineRule="auto"/>
        <w:ind w:firstLine="709"/>
      </w:pPr>
      <w:r w:rsidRPr="002D0A72">
        <w:t>По левой реберной дуге                         7 см.</w:t>
      </w:r>
    </w:p>
    <w:p w:rsidR="007E261B" w:rsidRPr="002D0A72" w:rsidRDefault="007E261B" w:rsidP="002D0A72">
      <w:pPr>
        <w:spacing w:line="240" w:lineRule="auto"/>
        <w:ind w:firstLine="709"/>
      </w:pPr>
      <w:r w:rsidRPr="002D0A72">
        <w:t>Нижний край печени не пальпируется. Желчный пузырь не пальпируется,</w:t>
      </w:r>
      <w:r w:rsidR="00D63872" w:rsidRPr="002D0A72">
        <w:t xml:space="preserve"> без</w:t>
      </w:r>
      <w:r w:rsidRPr="002D0A72">
        <w:t>болезненный.</w:t>
      </w:r>
    </w:p>
    <w:p w:rsidR="007E261B" w:rsidRPr="002D0A72" w:rsidRDefault="007E261B" w:rsidP="002D0A72">
      <w:pPr>
        <w:spacing w:line="240" w:lineRule="auto"/>
        <w:ind w:firstLine="709"/>
      </w:pPr>
      <w:r w:rsidRPr="002D0A72">
        <w:lastRenderedPageBreak/>
        <w:t>Селезенка  не пальпируется.</w:t>
      </w:r>
    </w:p>
    <w:p w:rsidR="007E261B" w:rsidRPr="002D0A72" w:rsidRDefault="007E261B" w:rsidP="002D0A72">
      <w:pPr>
        <w:spacing w:line="240" w:lineRule="auto"/>
        <w:ind w:left="705" w:firstLine="709"/>
      </w:pPr>
      <w:r w:rsidRPr="002D0A72">
        <w:t>Исследование мочевыделительной системы</w:t>
      </w:r>
    </w:p>
    <w:p w:rsidR="007E261B" w:rsidRPr="002D0A72" w:rsidRDefault="007E261B" w:rsidP="002D0A72">
      <w:pPr>
        <w:spacing w:line="240" w:lineRule="auto"/>
        <w:ind w:firstLine="709"/>
      </w:pPr>
      <w:r w:rsidRPr="002D0A72">
        <w:t xml:space="preserve">При осмотре видимых изменений нет. Пальпация поясничных областей и мочеточниковых точек безболезненна. Симптом </w:t>
      </w:r>
      <w:proofErr w:type="spellStart"/>
      <w:r w:rsidRPr="002D0A72">
        <w:t>Пастернацкого</w:t>
      </w:r>
      <w:proofErr w:type="spellEnd"/>
      <w:r w:rsidRPr="002D0A72">
        <w:t xml:space="preserve"> отрицательный. Почки не пальпируются, безболезненны. </w:t>
      </w:r>
    </w:p>
    <w:p w:rsidR="007E261B" w:rsidRPr="002D0A72" w:rsidRDefault="007E261B" w:rsidP="002D0A72">
      <w:pPr>
        <w:spacing w:line="240" w:lineRule="auto"/>
        <w:ind w:firstLine="709"/>
      </w:pPr>
      <w:r w:rsidRPr="002D0A72">
        <w:t>Мочевой пузырь не пальпируется, безболезненный.</w:t>
      </w:r>
    </w:p>
    <w:p w:rsidR="00D63872" w:rsidRPr="002D0A72" w:rsidRDefault="005C5A08" w:rsidP="002D0A72">
      <w:pPr>
        <w:shd w:val="clear" w:color="auto" w:fill="FFFFFF"/>
        <w:tabs>
          <w:tab w:val="left" w:leader="underscore" w:pos="5803"/>
        </w:tabs>
        <w:spacing w:line="240" w:lineRule="auto"/>
        <w:ind w:firstLine="709"/>
        <w:rPr>
          <w:b/>
        </w:rPr>
      </w:pPr>
      <w:r w:rsidRPr="002D0A72">
        <w:rPr>
          <w:b/>
        </w:rPr>
        <w:t>План обследования</w:t>
      </w:r>
    </w:p>
    <w:p w:rsidR="005D3F54" w:rsidRPr="002D0A72" w:rsidRDefault="005D3F54" w:rsidP="002D0A72">
      <w:pPr>
        <w:shd w:val="clear" w:color="auto" w:fill="FFFFFF"/>
        <w:tabs>
          <w:tab w:val="left" w:leader="underscore" w:pos="5803"/>
        </w:tabs>
        <w:spacing w:line="240" w:lineRule="auto"/>
        <w:ind w:firstLine="709"/>
      </w:pPr>
      <w:r w:rsidRPr="002D0A72">
        <w:t xml:space="preserve">ОАК, ОАМ, БАК, </w:t>
      </w:r>
      <w:proofErr w:type="spellStart"/>
      <w:r w:rsidRPr="002D0A72">
        <w:t>рентгенологичекое</w:t>
      </w:r>
      <w:proofErr w:type="spellEnd"/>
      <w:r w:rsidRPr="002D0A72">
        <w:t xml:space="preserve"> исследование суставов кисте, стоп и голеностопных суставов, ФГДС, ЭКГ,</w:t>
      </w:r>
    </w:p>
    <w:p w:rsidR="005C5A08" w:rsidRPr="002D0A72" w:rsidRDefault="005C5A08" w:rsidP="002D0A72">
      <w:pPr>
        <w:spacing w:line="240" w:lineRule="auto"/>
        <w:ind w:firstLine="709"/>
        <w:rPr>
          <w:b/>
        </w:rPr>
      </w:pPr>
    </w:p>
    <w:p w:rsidR="005C5A08" w:rsidRPr="002D0A72" w:rsidRDefault="00101CD7" w:rsidP="002D0A72">
      <w:pPr>
        <w:spacing w:line="240" w:lineRule="auto"/>
        <w:ind w:firstLine="709"/>
      </w:pPr>
      <w:r w:rsidRPr="002D0A72">
        <w:rPr>
          <w:b/>
        </w:rPr>
        <w:t xml:space="preserve">Данные лабораторных и инструментальных исследований </w:t>
      </w:r>
      <w:r w:rsidRPr="002D0A72">
        <w:rPr>
          <w:b/>
          <w:bCs/>
        </w:rPr>
        <w:t>с интерпретацией результатов.</w:t>
      </w:r>
    </w:p>
    <w:p w:rsidR="00CF2F21" w:rsidRPr="002D0A72" w:rsidRDefault="00CF2F21" w:rsidP="002D0A72">
      <w:pPr>
        <w:spacing w:line="240" w:lineRule="auto"/>
        <w:ind w:firstLine="709"/>
      </w:pPr>
      <w:r w:rsidRPr="002D0A72">
        <w:t>Общий анализ крови</w:t>
      </w:r>
    </w:p>
    <w:p w:rsidR="00CF2F21" w:rsidRPr="002D0A72" w:rsidRDefault="00CF2F21" w:rsidP="002D0A72">
      <w:pPr>
        <w:spacing w:line="240" w:lineRule="auto"/>
        <w:ind w:firstLine="709"/>
      </w:pPr>
      <w:r w:rsidRPr="002D0A72">
        <w:t xml:space="preserve">ФИО </w:t>
      </w:r>
    </w:p>
    <w:p w:rsidR="00CF2F21" w:rsidRPr="002D0A72" w:rsidRDefault="00CF2F21" w:rsidP="002D0A72">
      <w:pPr>
        <w:spacing w:line="240" w:lineRule="auto"/>
        <w:ind w:firstLine="709"/>
      </w:pPr>
      <w:r w:rsidRPr="002D0A72">
        <w:t xml:space="preserve">Гемоглобин  </w:t>
      </w:r>
      <w:r w:rsidRPr="002D0A72">
        <w:rPr>
          <w:u w:val="single"/>
        </w:rPr>
        <w:t xml:space="preserve">     125   </w:t>
      </w:r>
      <w:r w:rsidRPr="002D0A72">
        <w:t xml:space="preserve"> г/</w:t>
      </w:r>
      <w:proofErr w:type="gramStart"/>
      <w:r w:rsidRPr="002D0A72">
        <w:t>л (ж</w:t>
      </w:r>
      <w:proofErr w:type="gramEnd"/>
      <w:r w:rsidRPr="002D0A72">
        <w:t xml:space="preserve"> 120-140, м 130-160)</w:t>
      </w:r>
    </w:p>
    <w:p w:rsidR="00CF2F21" w:rsidRPr="002D0A72" w:rsidRDefault="00CF2F21" w:rsidP="002D0A72">
      <w:pPr>
        <w:spacing w:line="240" w:lineRule="auto"/>
        <w:ind w:firstLine="709"/>
        <w:rPr>
          <w:rFonts w:eastAsiaTheme="minorEastAsia"/>
        </w:rPr>
      </w:pPr>
      <w:r w:rsidRPr="002D0A72">
        <w:t xml:space="preserve">Эритроциты  </w:t>
      </w:r>
      <w:r w:rsidRPr="002D0A72">
        <w:rPr>
          <w:u w:val="single"/>
        </w:rPr>
        <w:t xml:space="preserve">     4.53 </w:t>
      </w:r>
      <w:r w:rsidRPr="002D0A72">
        <w:rPr>
          <w:rFonts w:eastAsiaTheme="minorEastAsia"/>
          <w:u w:val="single"/>
        </w:rPr>
        <w:t xml:space="preserve">   </w:t>
      </w:r>
      <m:oMath>
        <m:r>
          <w:rPr>
            <w:rFonts w:ascii="Cambria Math" w:hAnsi="Cambria Math"/>
          </w:rPr>
          <m:t>×</m:t>
        </m:r>
      </m:oMath>
      <w:r w:rsidRPr="002D0A72">
        <w:rPr>
          <w:rFonts w:eastAsiaTheme="minorEastAsia"/>
          <w:vertAlign w:val="superscript"/>
        </w:rPr>
        <w:t xml:space="preserve"> </w:t>
      </w:r>
      <w:r w:rsidRPr="002D0A72">
        <w:rPr>
          <w:rFonts w:eastAsiaTheme="minorEastAsia"/>
        </w:rPr>
        <w:t>10</w:t>
      </w:r>
      <w:r w:rsidRPr="002D0A72">
        <w:rPr>
          <w:rFonts w:eastAsiaTheme="minorEastAsia"/>
          <w:vertAlign w:val="superscript"/>
        </w:rPr>
        <w:t>12</w:t>
      </w:r>
      <w:r w:rsidRPr="002D0A72">
        <w:rPr>
          <w:rFonts w:eastAsiaTheme="minorEastAsia"/>
        </w:rPr>
        <w:t>/</w:t>
      </w:r>
      <w:proofErr w:type="gramStart"/>
      <w:r w:rsidRPr="002D0A72">
        <w:rPr>
          <w:rFonts w:eastAsiaTheme="minorEastAsia"/>
        </w:rPr>
        <w:t>л (ж</w:t>
      </w:r>
      <w:proofErr w:type="gramEnd"/>
      <w:r w:rsidRPr="002D0A72">
        <w:rPr>
          <w:rFonts w:eastAsiaTheme="minorEastAsia"/>
        </w:rPr>
        <w:t xml:space="preserve"> 3.9-4.7, м 4.0-5.0)</w:t>
      </w:r>
    </w:p>
    <w:p w:rsidR="00CF2F21" w:rsidRPr="002D0A72" w:rsidRDefault="00CF2F21" w:rsidP="002D0A72">
      <w:pPr>
        <w:spacing w:line="240" w:lineRule="auto"/>
        <w:ind w:firstLine="709"/>
        <w:rPr>
          <w:rFonts w:eastAsiaTheme="minorEastAsia"/>
        </w:rPr>
      </w:pPr>
      <w:r w:rsidRPr="002D0A72">
        <w:rPr>
          <w:rFonts w:eastAsiaTheme="minorEastAsia"/>
        </w:rPr>
        <w:t xml:space="preserve">Лейкоциты </w:t>
      </w:r>
      <w:r w:rsidRPr="002D0A72">
        <w:rPr>
          <w:rFonts w:eastAsiaTheme="minorEastAsia"/>
          <w:u w:val="single"/>
        </w:rPr>
        <w:t xml:space="preserve">    6,5  </w:t>
      </w:r>
      <m:oMath>
        <m:r>
          <w:rPr>
            <w:rFonts w:ascii="Cambria Math" w:hAnsi="Cambria Math"/>
          </w:rPr>
          <m:t>×</m:t>
        </m:r>
      </m:oMath>
      <w:r w:rsidRPr="002D0A72">
        <w:rPr>
          <w:rFonts w:eastAsiaTheme="minorEastAsia"/>
        </w:rPr>
        <w:t>10</w:t>
      </w:r>
      <w:r w:rsidRPr="002D0A72">
        <w:rPr>
          <w:rFonts w:eastAsiaTheme="minorEastAsia"/>
          <w:vertAlign w:val="superscript"/>
        </w:rPr>
        <w:t>9</w:t>
      </w:r>
      <w:r w:rsidRPr="002D0A72">
        <w:rPr>
          <w:rFonts w:eastAsiaTheme="minorEastAsia"/>
        </w:rPr>
        <w:t>/л (4.0-9.0)</w:t>
      </w:r>
    </w:p>
    <w:p w:rsidR="00CF2F21" w:rsidRPr="002D0A72" w:rsidRDefault="00CF2F21" w:rsidP="002D0A72">
      <w:pPr>
        <w:spacing w:line="240" w:lineRule="auto"/>
        <w:ind w:firstLine="709"/>
        <w:rPr>
          <w:rFonts w:eastAsiaTheme="minorEastAsia"/>
        </w:rPr>
      </w:pPr>
      <w:r w:rsidRPr="002D0A72">
        <w:rPr>
          <w:rFonts w:eastAsiaTheme="minorEastAsia"/>
        </w:rPr>
        <w:t>Цветной показатель</w:t>
      </w:r>
      <w:r w:rsidRPr="002D0A72">
        <w:rPr>
          <w:rFonts w:eastAsiaTheme="minorEastAsia"/>
          <w:u w:val="single"/>
        </w:rPr>
        <w:t xml:space="preserve">    0.99     </w:t>
      </w:r>
      <w:r w:rsidRPr="002D0A72">
        <w:rPr>
          <w:rFonts w:eastAsiaTheme="minorEastAsia"/>
        </w:rPr>
        <w:t>(0.85-1.05)</w:t>
      </w:r>
    </w:p>
    <w:p w:rsidR="00CF2F21" w:rsidRPr="002D0A72" w:rsidRDefault="00CF2F21" w:rsidP="002D0A72">
      <w:pPr>
        <w:spacing w:line="240" w:lineRule="auto"/>
        <w:ind w:firstLine="709"/>
        <w:rPr>
          <w:rFonts w:eastAsiaTheme="minorEastAsia"/>
        </w:rPr>
      </w:pPr>
      <w:r w:rsidRPr="002D0A72">
        <w:rPr>
          <w:rFonts w:eastAsiaTheme="minorEastAsia"/>
        </w:rPr>
        <w:t>СОЭ</w:t>
      </w:r>
      <w:r w:rsidRPr="002D0A72">
        <w:rPr>
          <w:rFonts w:eastAsiaTheme="minorEastAsia"/>
          <w:u w:val="single"/>
        </w:rPr>
        <w:t xml:space="preserve">    6     </w:t>
      </w:r>
      <w:r w:rsidRPr="002D0A72">
        <w:rPr>
          <w:rFonts w:eastAsiaTheme="minorEastAsia"/>
        </w:rPr>
        <w:t xml:space="preserve"> м/</w:t>
      </w:r>
      <w:proofErr w:type="gramStart"/>
      <w:r w:rsidRPr="002D0A72">
        <w:rPr>
          <w:rFonts w:eastAsiaTheme="minorEastAsia"/>
        </w:rPr>
        <w:t>ч (ж</w:t>
      </w:r>
      <w:proofErr w:type="gramEnd"/>
      <w:r w:rsidRPr="002D0A72">
        <w:rPr>
          <w:rFonts w:eastAsiaTheme="minorEastAsia"/>
        </w:rPr>
        <w:t xml:space="preserve"> 2-15, м 1-10)</w:t>
      </w:r>
    </w:p>
    <w:p w:rsidR="00CF2F21" w:rsidRPr="002D0A72" w:rsidRDefault="00CF2F21" w:rsidP="002D0A72">
      <w:pPr>
        <w:spacing w:line="240" w:lineRule="auto"/>
        <w:ind w:firstLine="709"/>
        <w:rPr>
          <w:rFonts w:eastAsiaTheme="minorEastAsia"/>
        </w:rPr>
      </w:pPr>
      <w:r w:rsidRPr="002D0A72">
        <w:rPr>
          <w:rFonts w:eastAsiaTheme="minorEastAsia"/>
        </w:rPr>
        <w:t xml:space="preserve">Тромбоциты </w:t>
      </w:r>
      <w:r w:rsidRPr="002D0A72">
        <w:rPr>
          <w:rFonts w:eastAsiaTheme="minorEastAsia"/>
          <w:u w:val="single"/>
        </w:rPr>
        <w:t xml:space="preserve">    280     </w:t>
      </w:r>
      <m:oMath>
        <m:r>
          <w:rPr>
            <w:rFonts w:ascii="Cambria Math" w:hAnsi="Cambria Math"/>
          </w:rPr>
          <m:t>×</m:t>
        </m:r>
      </m:oMath>
      <w:r w:rsidRPr="002D0A72">
        <w:rPr>
          <w:rFonts w:eastAsiaTheme="minorEastAsia"/>
        </w:rPr>
        <w:t>10</w:t>
      </w:r>
      <w:r w:rsidRPr="002D0A72">
        <w:rPr>
          <w:rFonts w:eastAsiaTheme="minorEastAsia"/>
          <w:vertAlign w:val="superscript"/>
        </w:rPr>
        <w:t>9</w:t>
      </w:r>
      <w:r w:rsidRPr="002D0A72">
        <w:rPr>
          <w:rFonts w:eastAsiaTheme="minorEastAsia"/>
        </w:rPr>
        <w:t xml:space="preserve">/л (18-320) </w:t>
      </w:r>
    </w:p>
    <w:p w:rsidR="00CF2F21" w:rsidRPr="002D0A72" w:rsidRDefault="00CF2F21" w:rsidP="002D0A72">
      <w:pPr>
        <w:spacing w:line="240" w:lineRule="auto"/>
        <w:ind w:firstLine="709"/>
        <w:rPr>
          <w:rFonts w:eastAsiaTheme="minorEastAsia"/>
        </w:rPr>
      </w:pPr>
      <w:r w:rsidRPr="002D0A72">
        <w:rPr>
          <w:rFonts w:eastAsiaTheme="minorEastAsia"/>
        </w:rPr>
        <w:t xml:space="preserve">Эозинофилы, % </w:t>
      </w:r>
      <w:r w:rsidRPr="002D0A72">
        <w:rPr>
          <w:rFonts w:eastAsiaTheme="minorEastAsia"/>
          <w:u w:val="single"/>
        </w:rPr>
        <w:t xml:space="preserve">   2    </w:t>
      </w:r>
      <w:r w:rsidRPr="002D0A72">
        <w:rPr>
          <w:rFonts w:eastAsiaTheme="minorEastAsia"/>
        </w:rPr>
        <w:t xml:space="preserve"> (1-5)</w:t>
      </w:r>
    </w:p>
    <w:p w:rsidR="00CF2F21" w:rsidRPr="002D0A72" w:rsidRDefault="00CF2F21" w:rsidP="002D0A72">
      <w:pPr>
        <w:spacing w:line="240" w:lineRule="auto"/>
        <w:ind w:firstLine="709"/>
        <w:rPr>
          <w:rFonts w:eastAsiaTheme="minorEastAsia"/>
        </w:rPr>
      </w:pPr>
      <w:proofErr w:type="spellStart"/>
      <w:r w:rsidRPr="002D0A72">
        <w:rPr>
          <w:rFonts w:eastAsiaTheme="minorEastAsia"/>
        </w:rPr>
        <w:t>Палочкоядерные</w:t>
      </w:r>
      <w:proofErr w:type="spellEnd"/>
      <w:r w:rsidRPr="002D0A72">
        <w:rPr>
          <w:rFonts w:eastAsiaTheme="minorEastAsia"/>
        </w:rPr>
        <w:t xml:space="preserve"> нейтрофилы, % </w:t>
      </w:r>
      <w:r w:rsidRPr="002D0A72">
        <w:rPr>
          <w:rFonts w:eastAsiaTheme="minorEastAsia"/>
          <w:u w:val="single"/>
        </w:rPr>
        <w:t xml:space="preserve">   3   </w:t>
      </w:r>
      <w:r w:rsidRPr="002D0A72">
        <w:rPr>
          <w:rFonts w:eastAsiaTheme="minorEastAsia"/>
        </w:rPr>
        <w:t xml:space="preserve"> (1-6)</w:t>
      </w:r>
    </w:p>
    <w:p w:rsidR="00CF2F21" w:rsidRPr="002D0A72" w:rsidRDefault="00CF2F21" w:rsidP="002D0A72">
      <w:pPr>
        <w:spacing w:line="240" w:lineRule="auto"/>
        <w:ind w:firstLine="709"/>
        <w:rPr>
          <w:rFonts w:eastAsiaTheme="minorEastAsia"/>
        </w:rPr>
      </w:pPr>
      <w:r w:rsidRPr="002D0A72">
        <w:rPr>
          <w:rFonts w:eastAsiaTheme="minorEastAsia"/>
        </w:rPr>
        <w:t>Сегментоядерные нейтрофилы, %</w:t>
      </w:r>
      <w:r w:rsidRPr="002D0A72">
        <w:rPr>
          <w:rFonts w:eastAsiaTheme="minorEastAsia"/>
          <w:u w:val="single"/>
        </w:rPr>
        <w:t xml:space="preserve">   58   </w:t>
      </w:r>
      <w:r w:rsidRPr="002D0A72">
        <w:rPr>
          <w:rFonts w:eastAsiaTheme="minorEastAsia"/>
        </w:rPr>
        <w:t xml:space="preserve"> (47-72)</w:t>
      </w:r>
    </w:p>
    <w:p w:rsidR="00CF2F21" w:rsidRPr="002D0A72" w:rsidRDefault="00CF2F21" w:rsidP="002D0A72">
      <w:pPr>
        <w:spacing w:line="240" w:lineRule="auto"/>
        <w:ind w:firstLine="709"/>
        <w:rPr>
          <w:rFonts w:eastAsiaTheme="minorEastAsia"/>
        </w:rPr>
      </w:pPr>
      <w:r w:rsidRPr="002D0A72">
        <w:rPr>
          <w:rFonts w:eastAsiaTheme="minorEastAsia"/>
        </w:rPr>
        <w:t xml:space="preserve">Лимфоциты, % </w:t>
      </w:r>
      <w:r w:rsidRPr="002D0A72">
        <w:rPr>
          <w:rFonts w:eastAsiaTheme="minorEastAsia"/>
          <w:u w:val="single"/>
        </w:rPr>
        <w:t xml:space="preserve">   33          </w:t>
      </w:r>
      <w:r w:rsidRPr="002D0A72">
        <w:rPr>
          <w:rFonts w:eastAsiaTheme="minorEastAsia"/>
        </w:rPr>
        <w:t>(19-37)</w:t>
      </w:r>
    </w:p>
    <w:p w:rsidR="00CF2F21" w:rsidRPr="002D0A72" w:rsidRDefault="00CF2F21" w:rsidP="002D0A72">
      <w:pPr>
        <w:spacing w:line="240" w:lineRule="auto"/>
        <w:ind w:firstLine="709"/>
        <w:rPr>
          <w:rFonts w:eastAsiaTheme="minorEastAsia"/>
        </w:rPr>
      </w:pPr>
      <w:r w:rsidRPr="002D0A72">
        <w:rPr>
          <w:rFonts w:eastAsiaTheme="minorEastAsia"/>
        </w:rPr>
        <w:t>Моноциты, %</w:t>
      </w:r>
      <w:r w:rsidRPr="002D0A72">
        <w:rPr>
          <w:rFonts w:eastAsiaTheme="minorEastAsia"/>
          <w:u w:val="single"/>
        </w:rPr>
        <w:t xml:space="preserve">   4         </w:t>
      </w:r>
      <w:r w:rsidRPr="002D0A72">
        <w:rPr>
          <w:rFonts w:eastAsiaTheme="minorEastAsia"/>
        </w:rPr>
        <w:t xml:space="preserve"> (3-11)</w:t>
      </w:r>
    </w:p>
    <w:p w:rsidR="00CF2F21" w:rsidRPr="002D0A72" w:rsidRDefault="00CF2F21" w:rsidP="002D0A72">
      <w:pPr>
        <w:spacing w:line="240" w:lineRule="auto"/>
        <w:ind w:firstLine="709"/>
        <w:rPr>
          <w:rFonts w:eastAsiaTheme="minorEastAsia"/>
        </w:rPr>
      </w:pPr>
      <w:r w:rsidRPr="002D0A72">
        <w:rPr>
          <w:rFonts w:eastAsiaTheme="minorEastAsia"/>
        </w:rPr>
        <w:t xml:space="preserve">Дата: </w:t>
      </w:r>
    </w:p>
    <w:p w:rsidR="00CF2F21" w:rsidRPr="002D0A72" w:rsidRDefault="00CF2F21" w:rsidP="002D0A72">
      <w:pPr>
        <w:spacing w:line="240" w:lineRule="auto"/>
        <w:ind w:firstLine="709"/>
      </w:pPr>
      <w:r w:rsidRPr="002D0A72">
        <w:rPr>
          <w:rFonts w:eastAsiaTheme="minorEastAsia"/>
        </w:rPr>
        <w:t>Биохимический анализ крови</w:t>
      </w:r>
    </w:p>
    <w:p w:rsidR="00CF2F21" w:rsidRPr="002D0A72" w:rsidRDefault="00CF2F21" w:rsidP="002D0A72">
      <w:pPr>
        <w:spacing w:line="240" w:lineRule="auto"/>
        <w:ind w:firstLine="709"/>
      </w:pPr>
      <w:r w:rsidRPr="002D0A72">
        <w:t xml:space="preserve">ФИО </w:t>
      </w:r>
    </w:p>
    <w:p w:rsidR="00CF2F21" w:rsidRPr="002D0A72" w:rsidRDefault="00CF2F21" w:rsidP="002D0A72">
      <w:pPr>
        <w:spacing w:line="240" w:lineRule="auto"/>
        <w:ind w:firstLine="709"/>
        <w:rPr>
          <w:rFonts w:eastAsiaTheme="minorEastAsia"/>
          <w:u w:val="single"/>
        </w:rPr>
      </w:pPr>
      <w:r w:rsidRPr="002D0A72">
        <w:rPr>
          <w:rFonts w:eastAsiaTheme="minorEastAsia"/>
        </w:rPr>
        <w:t xml:space="preserve">Билирубин </w:t>
      </w:r>
      <w:r w:rsidRPr="002D0A72">
        <w:rPr>
          <w:rFonts w:eastAsiaTheme="minorEastAsia"/>
          <w:u w:val="single"/>
        </w:rPr>
        <w:t xml:space="preserve">17,3  </w:t>
      </w:r>
      <w:proofErr w:type="spellStart"/>
      <w:r w:rsidRPr="002D0A72">
        <w:rPr>
          <w:rFonts w:eastAsiaTheme="minorEastAsia"/>
        </w:rPr>
        <w:t>мкмоль</w:t>
      </w:r>
      <w:proofErr w:type="spellEnd"/>
      <w:r w:rsidRPr="002D0A72">
        <w:rPr>
          <w:rFonts w:eastAsiaTheme="minorEastAsia"/>
        </w:rPr>
        <w:t>/л</w:t>
      </w:r>
    </w:p>
    <w:p w:rsidR="00CF2F21" w:rsidRPr="002D0A72" w:rsidRDefault="00CF2F21" w:rsidP="002D0A72">
      <w:pPr>
        <w:spacing w:line="240" w:lineRule="auto"/>
        <w:ind w:firstLine="709"/>
        <w:rPr>
          <w:rFonts w:eastAsiaTheme="minorEastAsia"/>
        </w:rPr>
      </w:pPr>
      <w:r w:rsidRPr="002D0A72">
        <w:rPr>
          <w:rFonts w:eastAsiaTheme="minorEastAsia"/>
        </w:rPr>
        <w:t xml:space="preserve">Амилаза </w:t>
      </w:r>
      <w:r w:rsidRPr="002D0A72">
        <w:rPr>
          <w:rFonts w:eastAsiaTheme="minorEastAsia"/>
          <w:u w:val="single"/>
        </w:rPr>
        <w:t xml:space="preserve">34.4 </w:t>
      </w:r>
      <w:proofErr w:type="spellStart"/>
      <w:r w:rsidRPr="002D0A72">
        <w:rPr>
          <w:rFonts w:eastAsiaTheme="minorEastAsia"/>
        </w:rPr>
        <w:t>ммоль</w:t>
      </w:r>
      <w:proofErr w:type="spellEnd"/>
      <w:r w:rsidRPr="002D0A72">
        <w:rPr>
          <w:rFonts w:eastAsiaTheme="minorEastAsia"/>
        </w:rPr>
        <w:t>/л</w:t>
      </w:r>
    </w:p>
    <w:p w:rsidR="00CF2F21" w:rsidRPr="002D0A72" w:rsidRDefault="00CF2F21" w:rsidP="002D0A72">
      <w:pPr>
        <w:spacing w:line="240" w:lineRule="auto"/>
        <w:ind w:firstLine="709"/>
        <w:rPr>
          <w:u w:val="single"/>
        </w:rPr>
      </w:pPr>
      <w:r w:rsidRPr="002D0A72">
        <w:t xml:space="preserve">Сахар </w:t>
      </w:r>
      <w:r w:rsidRPr="002D0A72">
        <w:rPr>
          <w:u w:val="single"/>
        </w:rPr>
        <w:t>6.0</w:t>
      </w:r>
      <w:r w:rsidRPr="002D0A72">
        <w:rPr>
          <w:rFonts w:eastAsiaTheme="minorEastAsia"/>
          <w:u w:val="single"/>
        </w:rPr>
        <w:t xml:space="preserve"> </w:t>
      </w:r>
      <w:proofErr w:type="spellStart"/>
      <w:r w:rsidRPr="002D0A72">
        <w:rPr>
          <w:rFonts w:eastAsiaTheme="minorEastAsia"/>
        </w:rPr>
        <w:t>ммоль</w:t>
      </w:r>
      <w:proofErr w:type="spellEnd"/>
      <w:r w:rsidRPr="002D0A72">
        <w:rPr>
          <w:rFonts w:eastAsiaTheme="minorEastAsia"/>
        </w:rPr>
        <w:t>/л</w:t>
      </w:r>
    </w:p>
    <w:p w:rsidR="00CF2F21" w:rsidRPr="002D0A72" w:rsidRDefault="00CF2F21" w:rsidP="002D0A72">
      <w:pPr>
        <w:spacing w:line="240" w:lineRule="auto"/>
        <w:ind w:firstLine="709"/>
        <w:rPr>
          <w:u w:val="single"/>
        </w:rPr>
      </w:pPr>
      <w:r w:rsidRPr="002D0A72">
        <w:t xml:space="preserve">Мочевина </w:t>
      </w:r>
      <w:r w:rsidRPr="002D0A72">
        <w:rPr>
          <w:u w:val="single"/>
        </w:rPr>
        <w:t xml:space="preserve">  4.76   </w:t>
      </w:r>
      <w:proofErr w:type="spellStart"/>
      <w:r w:rsidRPr="002D0A72">
        <w:rPr>
          <w:rFonts w:eastAsiaTheme="minorEastAsia"/>
        </w:rPr>
        <w:t>ммоль</w:t>
      </w:r>
      <w:proofErr w:type="spellEnd"/>
      <w:r w:rsidRPr="002D0A72">
        <w:rPr>
          <w:rFonts w:eastAsiaTheme="minorEastAsia"/>
        </w:rPr>
        <w:t>/л</w:t>
      </w:r>
      <w:r w:rsidRPr="002D0A72">
        <w:rPr>
          <w:u w:val="single"/>
        </w:rPr>
        <w:t xml:space="preserve">     </w:t>
      </w:r>
    </w:p>
    <w:p w:rsidR="00CF2F21" w:rsidRPr="002D0A72" w:rsidRDefault="00CF2F21" w:rsidP="002D0A72">
      <w:pPr>
        <w:spacing w:line="240" w:lineRule="auto"/>
        <w:ind w:firstLine="709"/>
        <w:rPr>
          <w:rFonts w:eastAsiaTheme="minorEastAsia"/>
        </w:rPr>
      </w:pPr>
      <w:r w:rsidRPr="002D0A72">
        <w:rPr>
          <w:rFonts w:eastAsiaTheme="minorEastAsia"/>
        </w:rPr>
        <w:t xml:space="preserve">Дата </w:t>
      </w:r>
    </w:p>
    <w:p w:rsidR="00CF2F21" w:rsidRPr="002D0A72" w:rsidRDefault="00CF2F21" w:rsidP="002D0A72">
      <w:pPr>
        <w:spacing w:line="240" w:lineRule="auto"/>
        <w:ind w:firstLine="709"/>
      </w:pPr>
    </w:p>
    <w:p w:rsidR="00CF2F21" w:rsidRPr="002D0A72" w:rsidRDefault="00CF2F21" w:rsidP="002D0A72">
      <w:pPr>
        <w:spacing w:line="240" w:lineRule="auto"/>
        <w:ind w:firstLine="709"/>
      </w:pPr>
      <w:r w:rsidRPr="002D0A72">
        <w:t>Общий анализ мочи</w:t>
      </w:r>
    </w:p>
    <w:p w:rsidR="00CF2F21" w:rsidRPr="002D0A72" w:rsidRDefault="00CF2F21" w:rsidP="002D0A72">
      <w:pPr>
        <w:spacing w:line="240" w:lineRule="auto"/>
        <w:ind w:firstLine="709"/>
      </w:pPr>
      <w:r w:rsidRPr="002D0A72">
        <w:t xml:space="preserve">ФИО </w:t>
      </w:r>
    </w:p>
    <w:p w:rsidR="00CF2F21" w:rsidRPr="002D0A72" w:rsidRDefault="00CF2F21" w:rsidP="002D0A72">
      <w:pPr>
        <w:spacing w:line="240" w:lineRule="auto"/>
        <w:ind w:firstLine="709"/>
      </w:pPr>
      <w:r w:rsidRPr="002D0A72">
        <w:t>Физико-химические свойства</w:t>
      </w:r>
    </w:p>
    <w:p w:rsidR="00CF2F21" w:rsidRPr="002D0A72" w:rsidRDefault="00CF2F21" w:rsidP="002D0A72">
      <w:pPr>
        <w:spacing w:line="240" w:lineRule="auto"/>
        <w:ind w:firstLine="709"/>
      </w:pPr>
      <w:r w:rsidRPr="002D0A72">
        <w:t xml:space="preserve">Количество  </w:t>
      </w:r>
      <w:r w:rsidRPr="002D0A72">
        <w:rPr>
          <w:u w:val="single"/>
        </w:rPr>
        <w:t xml:space="preserve">   100   </w:t>
      </w:r>
      <w:r w:rsidRPr="002D0A72">
        <w:t xml:space="preserve">   мл </w:t>
      </w:r>
    </w:p>
    <w:p w:rsidR="00CF2F21" w:rsidRPr="002D0A72" w:rsidRDefault="00CF2F21" w:rsidP="002D0A72">
      <w:pPr>
        <w:spacing w:line="240" w:lineRule="auto"/>
        <w:ind w:firstLine="709"/>
        <w:rPr>
          <w:u w:val="single"/>
        </w:rPr>
      </w:pPr>
      <w:r w:rsidRPr="002D0A72">
        <w:t xml:space="preserve">Цвет    </w:t>
      </w:r>
      <w:r w:rsidRPr="002D0A72">
        <w:rPr>
          <w:u w:val="single"/>
        </w:rPr>
        <w:t xml:space="preserve">     соломенно-желтый    </w:t>
      </w:r>
    </w:p>
    <w:p w:rsidR="00CF2F21" w:rsidRPr="002D0A72" w:rsidRDefault="00CF2F21" w:rsidP="002D0A72">
      <w:pPr>
        <w:spacing w:line="240" w:lineRule="auto"/>
        <w:ind w:firstLine="709"/>
      </w:pPr>
      <w:r w:rsidRPr="002D0A72">
        <w:t xml:space="preserve">Реакция   </w:t>
      </w:r>
      <w:r w:rsidRPr="002D0A72">
        <w:rPr>
          <w:u w:val="single"/>
        </w:rPr>
        <w:t xml:space="preserve"> щелочная</w:t>
      </w:r>
    </w:p>
    <w:p w:rsidR="00CF2F21" w:rsidRPr="002D0A72" w:rsidRDefault="00CF2F21" w:rsidP="002D0A72">
      <w:pPr>
        <w:spacing w:line="240" w:lineRule="auto"/>
        <w:ind w:firstLine="709"/>
        <w:rPr>
          <w:u w:val="single"/>
        </w:rPr>
      </w:pPr>
      <w:r w:rsidRPr="002D0A72">
        <w:t xml:space="preserve">Белок   </w:t>
      </w:r>
      <w:r w:rsidRPr="002D0A72">
        <w:rPr>
          <w:u w:val="single"/>
        </w:rPr>
        <w:t xml:space="preserve">  0.16 </w:t>
      </w:r>
    </w:p>
    <w:p w:rsidR="00CF2F21" w:rsidRPr="002D0A72" w:rsidRDefault="00CF2F21" w:rsidP="002D0A72">
      <w:pPr>
        <w:spacing w:line="240" w:lineRule="auto"/>
        <w:ind w:firstLine="709"/>
        <w:rPr>
          <w:u w:val="single"/>
        </w:rPr>
      </w:pPr>
      <w:r w:rsidRPr="002D0A72">
        <w:t xml:space="preserve">Прозрачность  </w:t>
      </w:r>
      <w:r w:rsidRPr="002D0A72">
        <w:rPr>
          <w:u w:val="single"/>
        </w:rPr>
        <w:t xml:space="preserve">   прозрачная    </w:t>
      </w:r>
    </w:p>
    <w:p w:rsidR="00CF2F21" w:rsidRPr="002D0A72" w:rsidRDefault="00CF2F21" w:rsidP="002D0A72">
      <w:pPr>
        <w:spacing w:line="240" w:lineRule="auto"/>
        <w:ind w:firstLine="709"/>
        <w:rPr>
          <w:u w:val="single"/>
        </w:rPr>
      </w:pPr>
      <w:r w:rsidRPr="002D0A72">
        <w:t xml:space="preserve">Относительная плотность </w:t>
      </w:r>
      <w:r w:rsidRPr="002D0A72">
        <w:rPr>
          <w:u w:val="single"/>
        </w:rPr>
        <w:t xml:space="preserve"> 1020         </w:t>
      </w:r>
    </w:p>
    <w:p w:rsidR="00CF2F21" w:rsidRPr="002D0A72" w:rsidRDefault="00CF2F21" w:rsidP="002D0A72">
      <w:pPr>
        <w:spacing w:line="240" w:lineRule="auto"/>
        <w:ind w:firstLine="709"/>
        <w:rPr>
          <w:u w:val="single"/>
        </w:rPr>
      </w:pPr>
      <w:r w:rsidRPr="002D0A72">
        <w:t>Глюкоза</w:t>
      </w:r>
      <w:r w:rsidRPr="002D0A72">
        <w:rPr>
          <w:u w:val="single"/>
        </w:rPr>
        <w:t xml:space="preserve">  не обнаружена  </w:t>
      </w:r>
    </w:p>
    <w:p w:rsidR="00CF2F21" w:rsidRPr="002D0A72" w:rsidRDefault="00CF2F21" w:rsidP="002D0A72">
      <w:pPr>
        <w:tabs>
          <w:tab w:val="left" w:pos="2268"/>
        </w:tabs>
        <w:spacing w:line="240" w:lineRule="auto"/>
        <w:ind w:firstLine="709"/>
      </w:pPr>
      <w:r w:rsidRPr="002D0A72">
        <w:t>Микроскопия</w:t>
      </w:r>
    </w:p>
    <w:p w:rsidR="00CF2F21" w:rsidRPr="002D0A72" w:rsidRDefault="00CF2F21" w:rsidP="002D0A72">
      <w:pPr>
        <w:spacing w:line="240" w:lineRule="auto"/>
        <w:ind w:firstLine="709"/>
        <w:rPr>
          <w:u w:val="single"/>
        </w:rPr>
      </w:pPr>
      <w:r w:rsidRPr="002D0A72">
        <w:lastRenderedPageBreak/>
        <w:t xml:space="preserve">Лейкоциты </w:t>
      </w:r>
      <w:r w:rsidRPr="002D0A72">
        <w:rPr>
          <w:u w:val="single"/>
        </w:rPr>
        <w:t xml:space="preserve"> 1-2 в поле зрения  </w:t>
      </w:r>
    </w:p>
    <w:p w:rsidR="00CF2F21" w:rsidRPr="002D0A72" w:rsidRDefault="00CF2F21" w:rsidP="002D0A72">
      <w:pPr>
        <w:spacing w:line="240" w:lineRule="auto"/>
        <w:ind w:firstLine="709"/>
        <w:rPr>
          <w:u w:val="single"/>
        </w:rPr>
      </w:pPr>
      <w:r w:rsidRPr="002D0A72">
        <w:t>Бактерии</w:t>
      </w:r>
      <w:r w:rsidRPr="002D0A72">
        <w:rPr>
          <w:u w:val="single"/>
        </w:rPr>
        <w:t xml:space="preserve"> не обнаружены</w:t>
      </w:r>
    </w:p>
    <w:p w:rsidR="00CF2F21" w:rsidRPr="002D0A72" w:rsidRDefault="00CF2F21" w:rsidP="002D0A72">
      <w:pPr>
        <w:spacing w:line="240" w:lineRule="auto"/>
        <w:ind w:firstLine="709"/>
        <w:rPr>
          <w:u w:val="single"/>
        </w:rPr>
      </w:pPr>
      <w:r w:rsidRPr="002D0A72">
        <w:t>Слизь</w:t>
      </w:r>
      <w:r w:rsidRPr="002D0A72">
        <w:rPr>
          <w:u w:val="single"/>
        </w:rPr>
        <w:t xml:space="preserve"> не обнаружена</w:t>
      </w:r>
    </w:p>
    <w:p w:rsidR="00CF2F21" w:rsidRPr="002D0A72" w:rsidRDefault="00CF2F21" w:rsidP="002D0A72">
      <w:pPr>
        <w:spacing w:line="240" w:lineRule="auto"/>
        <w:ind w:firstLine="709"/>
        <w:rPr>
          <w:u w:val="single"/>
        </w:rPr>
      </w:pPr>
      <w:r w:rsidRPr="002D0A72">
        <w:t xml:space="preserve">Эпителий почечный: плоский </w:t>
      </w:r>
      <w:r w:rsidRPr="002D0A72">
        <w:rPr>
          <w:u w:val="single"/>
        </w:rPr>
        <w:t>в небольшом количестве</w:t>
      </w:r>
    </w:p>
    <w:p w:rsidR="00CF2F21" w:rsidRPr="002D0A72" w:rsidRDefault="00CF2F21" w:rsidP="002D0A72">
      <w:pPr>
        <w:spacing w:line="240" w:lineRule="auto"/>
        <w:ind w:firstLine="709"/>
        <w:rPr>
          <w:rFonts w:eastAsiaTheme="minorEastAsia"/>
        </w:rPr>
      </w:pPr>
      <w:r w:rsidRPr="002D0A72">
        <w:rPr>
          <w:rFonts w:eastAsiaTheme="minorEastAsia"/>
        </w:rPr>
        <w:t xml:space="preserve">Дата: </w:t>
      </w:r>
    </w:p>
    <w:p w:rsidR="00CF2F21" w:rsidRPr="002D0A72" w:rsidRDefault="00CF2F21" w:rsidP="002D0A72">
      <w:pPr>
        <w:spacing w:line="240" w:lineRule="auto"/>
        <w:ind w:firstLine="709"/>
        <w:rPr>
          <w:rFonts w:eastAsiaTheme="minorEastAsia"/>
        </w:rPr>
      </w:pPr>
      <w:r w:rsidRPr="002D0A72">
        <w:rPr>
          <w:rFonts w:eastAsiaTheme="minorEastAsia"/>
        </w:rPr>
        <w:t>Рентгенологическое исследование голеностопных суставов</w:t>
      </w:r>
    </w:p>
    <w:p w:rsidR="00CF2F21" w:rsidRPr="002D0A72" w:rsidRDefault="00CF2F21" w:rsidP="002D0A72">
      <w:pPr>
        <w:spacing w:line="240" w:lineRule="auto"/>
        <w:ind w:firstLine="709"/>
        <w:rPr>
          <w:rFonts w:eastAsiaTheme="minorEastAsia"/>
        </w:rPr>
      </w:pPr>
      <w:r w:rsidRPr="002D0A72">
        <w:rPr>
          <w:rFonts w:eastAsiaTheme="minorEastAsia"/>
        </w:rPr>
        <w:t xml:space="preserve">Заключение: признаки </w:t>
      </w:r>
      <w:proofErr w:type="spellStart"/>
      <w:r w:rsidRPr="002D0A72">
        <w:rPr>
          <w:rFonts w:eastAsiaTheme="minorEastAsia"/>
        </w:rPr>
        <w:t>ревматоидного</w:t>
      </w:r>
      <w:proofErr w:type="spellEnd"/>
      <w:r w:rsidRPr="002D0A72">
        <w:rPr>
          <w:rFonts w:eastAsiaTheme="minorEastAsia"/>
        </w:rPr>
        <w:t xml:space="preserve"> артроза–артрита </w:t>
      </w:r>
      <w:r w:rsidRPr="002D0A72">
        <w:rPr>
          <w:rFonts w:eastAsiaTheme="minorEastAsia"/>
          <w:lang w:val="en-US"/>
        </w:rPr>
        <w:t>III</w:t>
      </w:r>
      <w:r w:rsidRPr="002D0A72">
        <w:rPr>
          <w:rFonts w:eastAsiaTheme="minorEastAsia"/>
        </w:rPr>
        <w:t xml:space="preserve"> ст. левого голеностопного и пяточно-таранного суставов. </w:t>
      </w:r>
    </w:p>
    <w:p w:rsidR="00CF2F21" w:rsidRPr="002D0A72" w:rsidRDefault="00CF2F21" w:rsidP="002D0A72">
      <w:pPr>
        <w:spacing w:line="240" w:lineRule="auto"/>
        <w:ind w:firstLine="709"/>
        <w:rPr>
          <w:rFonts w:eastAsiaTheme="minorEastAsia"/>
        </w:rPr>
      </w:pPr>
      <w:r w:rsidRPr="002D0A72">
        <w:rPr>
          <w:rFonts w:eastAsiaTheme="minorEastAsia"/>
        </w:rPr>
        <w:t>Рентгенологическое исследование кистей и стоп</w:t>
      </w:r>
    </w:p>
    <w:p w:rsidR="00CF2F21" w:rsidRPr="002D0A72" w:rsidRDefault="00CF2F21" w:rsidP="002D0A72">
      <w:pPr>
        <w:spacing w:line="240" w:lineRule="auto"/>
        <w:ind w:firstLine="709"/>
        <w:rPr>
          <w:rFonts w:eastAsiaTheme="minorEastAsia"/>
        </w:rPr>
      </w:pPr>
      <w:r w:rsidRPr="002D0A72">
        <w:rPr>
          <w:rFonts w:eastAsiaTheme="minorEastAsia"/>
        </w:rPr>
        <w:t xml:space="preserve">Заключение: признаки </w:t>
      </w:r>
      <w:proofErr w:type="spellStart"/>
      <w:r w:rsidRPr="002D0A72">
        <w:rPr>
          <w:rFonts w:eastAsiaTheme="minorEastAsia"/>
        </w:rPr>
        <w:t>ревматоидного</w:t>
      </w:r>
      <w:proofErr w:type="spellEnd"/>
      <w:r w:rsidRPr="002D0A72">
        <w:rPr>
          <w:rFonts w:eastAsiaTheme="minorEastAsia"/>
        </w:rPr>
        <w:t xml:space="preserve"> артрита </w:t>
      </w:r>
      <w:r w:rsidRPr="002D0A72">
        <w:rPr>
          <w:rFonts w:eastAsiaTheme="minorEastAsia"/>
          <w:lang w:val="en-US"/>
        </w:rPr>
        <w:t>III</w:t>
      </w:r>
      <w:r w:rsidRPr="002D0A72">
        <w:rPr>
          <w:rFonts w:eastAsiaTheme="minorEastAsia"/>
        </w:rPr>
        <w:t>-</w:t>
      </w:r>
      <w:r w:rsidRPr="002D0A72">
        <w:rPr>
          <w:rFonts w:eastAsiaTheme="minorEastAsia"/>
          <w:lang w:val="en-US"/>
        </w:rPr>
        <w:t>IV</w:t>
      </w:r>
      <w:r w:rsidRPr="002D0A72">
        <w:rPr>
          <w:rFonts w:eastAsiaTheme="minorEastAsia"/>
        </w:rPr>
        <w:t xml:space="preserve"> </w:t>
      </w:r>
      <w:proofErr w:type="spellStart"/>
      <w:r w:rsidRPr="002D0A72">
        <w:rPr>
          <w:rFonts w:eastAsiaTheme="minorEastAsia"/>
        </w:rPr>
        <w:t>ст.</w:t>
      </w:r>
      <w:proofErr w:type="gramStart"/>
      <w:r w:rsidRPr="002D0A72">
        <w:rPr>
          <w:rFonts w:eastAsiaTheme="minorEastAsia"/>
        </w:rPr>
        <w:t>,б</w:t>
      </w:r>
      <w:proofErr w:type="gramEnd"/>
      <w:r w:rsidRPr="002D0A72">
        <w:rPr>
          <w:rFonts w:eastAsiaTheme="minorEastAsia"/>
        </w:rPr>
        <w:t>ез</w:t>
      </w:r>
      <w:proofErr w:type="spellEnd"/>
      <w:r w:rsidRPr="002D0A72">
        <w:rPr>
          <w:rFonts w:eastAsiaTheme="minorEastAsia"/>
        </w:rPr>
        <w:t xml:space="preserve"> отри</w:t>
      </w:r>
      <w:r w:rsidR="00167E73">
        <w:rPr>
          <w:rFonts w:eastAsiaTheme="minorEastAsia"/>
        </w:rPr>
        <w:t>цательной динамики с апреля 20..</w:t>
      </w:r>
      <w:r w:rsidRPr="002D0A72">
        <w:rPr>
          <w:rFonts w:eastAsiaTheme="minorEastAsia"/>
        </w:rPr>
        <w:t xml:space="preserve">г. Вторичная ДОА </w:t>
      </w:r>
      <w:r w:rsidRPr="002D0A72">
        <w:rPr>
          <w:rFonts w:eastAsiaTheme="minorEastAsia"/>
          <w:lang w:val="en-US"/>
        </w:rPr>
        <w:t>II</w:t>
      </w:r>
      <w:r w:rsidRPr="002D0A72">
        <w:rPr>
          <w:rFonts w:eastAsiaTheme="minorEastAsia"/>
        </w:rPr>
        <w:t>-</w:t>
      </w:r>
      <w:r w:rsidRPr="002D0A72">
        <w:rPr>
          <w:rFonts w:eastAsiaTheme="minorEastAsia"/>
          <w:lang w:val="en-US"/>
        </w:rPr>
        <w:t>III</w:t>
      </w:r>
      <w:r w:rsidRPr="002D0A72">
        <w:rPr>
          <w:rFonts w:eastAsiaTheme="minorEastAsia"/>
        </w:rPr>
        <w:t xml:space="preserve"> ст.</w:t>
      </w:r>
    </w:p>
    <w:p w:rsidR="00CF2F21" w:rsidRPr="002D0A72" w:rsidRDefault="00CF2F21" w:rsidP="002D0A72">
      <w:pPr>
        <w:spacing w:line="240" w:lineRule="auto"/>
        <w:ind w:firstLine="709"/>
        <w:rPr>
          <w:rFonts w:eastAsiaTheme="minorEastAsia"/>
        </w:rPr>
      </w:pPr>
      <w:r w:rsidRPr="002D0A72">
        <w:rPr>
          <w:rFonts w:eastAsiaTheme="minorEastAsia"/>
        </w:rPr>
        <w:t>ЭКГ</w:t>
      </w:r>
    </w:p>
    <w:p w:rsidR="00CF2F21" w:rsidRPr="002D0A72" w:rsidRDefault="00CF2F21" w:rsidP="002D0A72">
      <w:pPr>
        <w:spacing w:line="240" w:lineRule="auto"/>
        <w:ind w:firstLine="709"/>
        <w:rPr>
          <w:rFonts w:eastAsiaTheme="minorEastAsia"/>
        </w:rPr>
      </w:pPr>
      <w:r w:rsidRPr="002D0A72">
        <w:rPr>
          <w:rFonts w:eastAsiaTheme="minorEastAsia"/>
        </w:rPr>
        <w:t xml:space="preserve">Заключение: ритм </w:t>
      </w:r>
      <w:proofErr w:type="spellStart"/>
      <w:r w:rsidRPr="002D0A72">
        <w:rPr>
          <w:rFonts w:eastAsiaTheme="minorEastAsia"/>
        </w:rPr>
        <w:t>синусовый</w:t>
      </w:r>
      <w:proofErr w:type="spellEnd"/>
      <w:r w:rsidRPr="002D0A72">
        <w:rPr>
          <w:rFonts w:eastAsiaTheme="minorEastAsia"/>
        </w:rPr>
        <w:t>, дистрофические изменения в миокарде.</w:t>
      </w:r>
    </w:p>
    <w:p w:rsidR="005D3F54" w:rsidRPr="002D0A72" w:rsidRDefault="005D3F54" w:rsidP="002D0A72">
      <w:pPr>
        <w:spacing w:line="240" w:lineRule="auto"/>
        <w:ind w:firstLine="709"/>
        <w:rPr>
          <w:rFonts w:eastAsiaTheme="minorEastAsia"/>
        </w:rPr>
      </w:pPr>
      <w:r w:rsidRPr="002D0A72">
        <w:rPr>
          <w:rFonts w:eastAsiaTheme="minorEastAsia"/>
        </w:rPr>
        <w:t>ФГДС</w:t>
      </w:r>
    </w:p>
    <w:p w:rsidR="005D3F54" w:rsidRPr="002D0A72" w:rsidRDefault="005D3F54" w:rsidP="002D0A72">
      <w:pPr>
        <w:spacing w:line="240" w:lineRule="auto"/>
        <w:ind w:firstLine="709"/>
        <w:rPr>
          <w:rFonts w:eastAsiaTheme="minorEastAsia"/>
        </w:rPr>
      </w:pPr>
      <w:r w:rsidRPr="002D0A72">
        <w:rPr>
          <w:rFonts w:eastAsiaTheme="minorEastAsia"/>
        </w:rPr>
        <w:t>Заключение: поверхностный гастрит.</w:t>
      </w:r>
    </w:p>
    <w:p w:rsidR="00101CD7" w:rsidRPr="002D0A72" w:rsidRDefault="00101CD7" w:rsidP="002D0A72">
      <w:pPr>
        <w:shd w:val="clear" w:color="auto" w:fill="FFFFFF"/>
        <w:tabs>
          <w:tab w:val="left" w:leader="underscore" w:pos="5803"/>
        </w:tabs>
        <w:spacing w:line="240" w:lineRule="auto"/>
        <w:ind w:firstLine="709"/>
        <w:rPr>
          <w:b/>
          <w:bCs/>
        </w:rPr>
      </w:pPr>
    </w:p>
    <w:p w:rsidR="00101CD7" w:rsidRPr="002D0A72" w:rsidRDefault="00101CD7" w:rsidP="002D0A72">
      <w:pPr>
        <w:shd w:val="clear" w:color="auto" w:fill="FFFFFF"/>
        <w:spacing w:line="240" w:lineRule="auto"/>
        <w:ind w:left="14" w:firstLine="709"/>
      </w:pPr>
      <w:r w:rsidRPr="002D0A72">
        <w:rPr>
          <w:b/>
          <w:bCs/>
        </w:rPr>
        <w:t xml:space="preserve">Клинический диагноз </w:t>
      </w:r>
      <w:proofErr w:type="spellStart"/>
      <w:r w:rsidR="00CF2F21" w:rsidRPr="002D0A72">
        <w:t>Ревматоидный</w:t>
      </w:r>
      <w:proofErr w:type="spellEnd"/>
      <w:r w:rsidR="00CF2F21" w:rsidRPr="002D0A72">
        <w:t xml:space="preserve"> артрит, медленно прогрессирующее течение, </w:t>
      </w:r>
      <w:proofErr w:type="spellStart"/>
      <w:r w:rsidR="00CF2F21" w:rsidRPr="002D0A72">
        <w:t>серопозитивный</w:t>
      </w:r>
      <w:proofErr w:type="spellEnd"/>
      <w:r w:rsidR="00CF2F21" w:rsidRPr="002D0A72">
        <w:t xml:space="preserve"> вариант, активность – </w:t>
      </w:r>
      <w:r w:rsidR="00CF2F21" w:rsidRPr="002D0A72">
        <w:rPr>
          <w:lang w:val="en-US"/>
        </w:rPr>
        <w:t>I</w:t>
      </w:r>
      <w:r w:rsidR="00CF2F21" w:rsidRPr="002D0A72">
        <w:t xml:space="preserve">, </w:t>
      </w:r>
      <w:proofErr w:type="spellStart"/>
      <w:proofErr w:type="gramStart"/>
      <w:r w:rsidR="00CF2F21" w:rsidRPr="002D0A72">
        <w:t>ст</w:t>
      </w:r>
      <w:proofErr w:type="spellEnd"/>
      <w:proofErr w:type="gramEnd"/>
      <w:r w:rsidR="00CF2F21" w:rsidRPr="002D0A72">
        <w:t xml:space="preserve"> – </w:t>
      </w:r>
      <w:r w:rsidR="00CF2F21" w:rsidRPr="002D0A72">
        <w:rPr>
          <w:lang w:val="en-US"/>
        </w:rPr>
        <w:t>III</w:t>
      </w:r>
      <w:r w:rsidR="00CF2F21" w:rsidRPr="002D0A72">
        <w:t xml:space="preserve">, ФКС – </w:t>
      </w:r>
      <w:r w:rsidR="00CF2F21" w:rsidRPr="002D0A72">
        <w:rPr>
          <w:lang w:val="en-US"/>
        </w:rPr>
        <w:t>II</w:t>
      </w:r>
    </w:p>
    <w:p w:rsidR="004C66C4" w:rsidRPr="002D0A72" w:rsidRDefault="004C66C4" w:rsidP="002D0A72">
      <w:pPr>
        <w:shd w:val="clear" w:color="auto" w:fill="FFFFFF"/>
        <w:spacing w:line="240" w:lineRule="auto"/>
        <w:ind w:left="14" w:firstLine="709"/>
      </w:pPr>
      <w:r w:rsidRPr="002D0A72">
        <w:rPr>
          <w:bCs/>
        </w:rPr>
        <w:t xml:space="preserve"> На основании болевого синдрома (в коленных, локтевых, голеностопных и лучезапястных суставах), утренней скованности менее 1 часа (в коленных, левом голеностопном, лучезапястных суставах), </w:t>
      </w:r>
      <w:proofErr w:type="spellStart"/>
      <w:r w:rsidRPr="002D0A72">
        <w:rPr>
          <w:bCs/>
        </w:rPr>
        <w:t>отечноси</w:t>
      </w:r>
      <w:proofErr w:type="spellEnd"/>
      <w:r w:rsidRPr="002D0A72">
        <w:rPr>
          <w:bCs/>
        </w:rPr>
        <w:t xml:space="preserve"> области суставов </w:t>
      </w:r>
      <w:proofErr w:type="gramStart"/>
      <w:r w:rsidRPr="002D0A72">
        <w:rPr>
          <w:bCs/>
        </w:rPr>
        <w:t xml:space="preserve">( </w:t>
      </w:r>
      <w:proofErr w:type="gramEnd"/>
      <w:r w:rsidRPr="002D0A72">
        <w:rPr>
          <w:bCs/>
        </w:rPr>
        <w:t xml:space="preserve">коленных и голеностопных), </w:t>
      </w:r>
      <w:proofErr w:type="spellStart"/>
      <w:r w:rsidRPr="002D0A72">
        <w:rPr>
          <w:bCs/>
        </w:rPr>
        <w:t>усиленя</w:t>
      </w:r>
      <w:proofErr w:type="spellEnd"/>
      <w:r w:rsidRPr="002D0A72">
        <w:rPr>
          <w:bCs/>
        </w:rPr>
        <w:t xml:space="preserve"> боли при физической нагрузке.</w:t>
      </w:r>
    </w:p>
    <w:p w:rsidR="00101CD7" w:rsidRPr="002D0A72" w:rsidRDefault="00101CD7" w:rsidP="002D0A72">
      <w:pPr>
        <w:shd w:val="clear" w:color="auto" w:fill="FFFFFF"/>
        <w:spacing w:line="240" w:lineRule="auto"/>
        <w:ind w:left="14" w:right="2880" w:firstLine="709"/>
        <w:rPr>
          <w:b/>
        </w:rPr>
      </w:pPr>
    </w:p>
    <w:p w:rsidR="00CF2F21" w:rsidRPr="002D0A72" w:rsidRDefault="00101CD7" w:rsidP="002D0A72">
      <w:pPr>
        <w:shd w:val="clear" w:color="auto" w:fill="FFFFFF"/>
        <w:spacing w:line="240" w:lineRule="auto"/>
        <w:ind w:left="5" w:right="960" w:firstLine="709"/>
      </w:pPr>
      <w:r w:rsidRPr="002D0A72">
        <w:rPr>
          <w:b/>
        </w:rPr>
        <w:t>Оценка индивидуального риска смерти от ССЗ</w:t>
      </w:r>
      <w:r w:rsidRPr="002D0A72">
        <w:t xml:space="preserve"> по таблице </w:t>
      </w:r>
      <w:r w:rsidRPr="002D0A72">
        <w:rPr>
          <w:lang w:val="en-US"/>
        </w:rPr>
        <w:t>SCORE</w:t>
      </w:r>
      <w:r w:rsidR="00846EDF" w:rsidRPr="002D0A72">
        <w:t>-0</w:t>
      </w:r>
    </w:p>
    <w:p w:rsidR="00CF2F21" w:rsidRPr="002D0A72" w:rsidRDefault="00CF2F21" w:rsidP="002D0A72">
      <w:pPr>
        <w:shd w:val="clear" w:color="auto" w:fill="FFFFFF"/>
        <w:spacing w:line="240" w:lineRule="auto"/>
        <w:ind w:left="5" w:right="960" w:firstLine="709"/>
      </w:pPr>
    </w:p>
    <w:p w:rsidR="00101CD7" w:rsidRPr="002D0A72" w:rsidRDefault="00101CD7" w:rsidP="002D0A72">
      <w:pPr>
        <w:shd w:val="clear" w:color="auto" w:fill="FFFFFF"/>
        <w:spacing w:line="240" w:lineRule="auto"/>
        <w:ind w:left="5" w:right="960" w:firstLine="709"/>
      </w:pPr>
      <w:r w:rsidRPr="002D0A72">
        <w:t xml:space="preserve">.  </w:t>
      </w:r>
      <w:r w:rsidRPr="002D0A72">
        <w:rPr>
          <w:b/>
        </w:rPr>
        <w:t>Лечение:</w:t>
      </w:r>
    </w:p>
    <w:p w:rsidR="00101CD7" w:rsidRPr="002D0A72" w:rsidRDefault="00101CD7" w:rsidP="002D0A72">
      <w:pPr>
        <w:shd w:val="clear" w:color="auto" w:fill="FFFFFF"/>
        <w:tabs>
          <w:tab w:val="left" w:leader="underscore" w:pos="4267"/>
          <w:tab w:val="left" w:leader="underscore" w:pos="6768"/>
          <w:tab w:val="left" w:pos="7910"/>
        </w:tabs>
        <w:spacing w:line="240" w:lineRule="auto"/>
        <w:ind w:left="53" w:firstLine="709"/>
        <w:rPr>
          <w:u w:val="single"/>
        </w:rPr>
      </w:pPr>
      <w:r w:rsidRPr="002D0A72">
        <w:t>Режим</w:t>
      </w:r>
      <w:r w:rsidR="00846EDF" w:rsidRPr="002D0A72">
        <w:t xml:space="preserve"> </w:t>
      </w:r>
      <w:r w:rsidR="00846EDF" w:rsidRPr="002D0A72">
        <w:rPr>
          <w:u w:val="single"/>
        </w:rPr>
        <w:t>общий</w:t>
      </w:r>
      <w:r w:rsidRPr="002D0A72">
        <w:t xml:space="preserve"> Диета</w:t>
      </w:r>
      <w:r w:rsidR="00846EDF" w:rsidRPr="002D0A72">
        <w:t xml:space="preserve"> </w:t>
      </w:r>
      <w:r w:rsidR="00846EDF" w:rsidRPr="002D0A72">
        <w:rPr>
          <w:u w:val="single"/>
        </w:rPr>
        <w:t>стол №10</w:t>
      </w:r>
      <w:r w:rsidRPr="002D0A72">
        <w:rPr>
          <w:u w:val="single"/>
        </w:rPr>
        <w:t xml:space="preserve"> </w:t>
      </w:r>
    </w:p>
    <w:p w:rsidR="00101CD7" w:rsidRPr="002D0A72" w:rsidRDefault="00101CD7" w:rsidP="002D0A72">
      <w:pPr>
        <w:shd w:val="clear" w:color="auto" w:fill="FFFFFF"/>
        <w:tabs>
          <w:tab w:val="left" w:leader="underscore" w:pos="8995"/>
        </w:tabs>
        <w:spacing w:line="240" w:lineRule="auto"/>
        <w:ind w:left="48" w:firstLine="709"/>
      </w:pPr>
      <w:proofErr w:type="spellStart"/>
      <w:r w:rsidRPr="002D0A72">
        <w:rPr>
          <w:b/>
        </w:rPr>
        <w:t>Немедикоментозные</w:t>
      </w:r>
      <w:proofErr w:type="spellEnd"/>
      <w:r w:rsidRPr="002D0A72">
        <w:rPr>
          <w:b/>
        </w:rPr>
        <w:t xml:space="preserve"> методы лечения</w:t>
      </w:r>
      <w:r w:rsidR="00846EDF" w:rsidRPr="002D0A72">
        <w:rPr>
          <w:b/>
        </w:rPr>
        <w:t>:</w:t>
      </w:r>
      <w:r w:rsidR="00CF2F21" w:rsidRPr="002D0A72">
        <w:t xml:space="preserve"> </w:t>
      </w:r>
      <w:proofErr w:type="spellStart"/>
      <w:r w:rsidR="00CF2F21" w:rsidRPr="002D0A72">
        <w:rPr>
          <w:u w:val="single"/>
        </w:rPr>
        <w:t>физиолечение</w:t>
      </w:r>
      <w:proofErr w:type="spellEnd"/>
      <w:r w:rsidR="00CF2F21" w:rsidRPr="002D0A72">
        <w:rPr>
          <w:u w:val="single"/>
        </w:rPr>
        <w:t xml:space="preserve"> на левый голеностопный сустав, ЛФК</w:t>
      </w:r>
      <w:proofErr w:type="gramStart"/>
      <w:r w:rsidR="00CF2F21" w:rsidRPr="002D0A72">
        <w:rPr>
          <w:u w:val="single"/>
        </w:rPr>
        <w:t xml:space="preserve"> ,</w:t>
      </w:r>
      <w:proofErr w:type="gramEnd"/>
      <w:r w:rsidR="00CF2F21" w:rsidRPr="002D0A72">
        <w:rPr>
          <w:u w:val="single"/>
        </w:rPr>
        <w:t xml:space="preserve"> массаж на воротниковую зону, кисти.</w:t>
      </w:r>
    </w:p>
    <w:p w:rsidR="00103FB4" w:rsidRPr="002D0A72" w:rsidRDefault="00101CD7" w:rsidP="002D0A72">
      <w:pPr>
        <w:shd w:val="clear" w:color="auto" w:fill="FFFFFF"/>
        <w:spacing w:line="240" w:lineRule="auto"/>
        <w:ind w:left="14" w:firstLine="709"/>
      </w:pPr>
      <w:r w:rsidRPr="002D0A72">
        <w:rPr>
          <w:b/>
          <w:bCs/>
        </w:rPr>
        <w:t>Фармакотерапия</w:t>
      </w:r>
      <w:r w:rsidR="0004065F" w:rsidRPr="002D0A72">
        <w:t xml:space="preserve"> </w:t>
      </w:r>
    </w:p>
    <w:p w:rsidR="00103FB4" w:rsidRPr="002D0A72" w:rsidRDefault="00103FB4" w:rsidP="002D0A72">
      <w:pPr>
        <w:shd w:val="clear" w:color="auto" w:fill="FFFFFF"/>
        <w:spacing w:line="240" w:lineRule="auto"/>
        <w:ind w:firstLine="709"/>
      </w:pPr>
      <w:r w:rsidRPr="002D0A72">
        <w:t>Цели лечения:</w:t>
      </w:r>
    </w:p>
    <w:p w:rsidR="00103FB4" w:rsidRPr="002D0A72" w:rsidRDefault="00103FB4" w:rsidP="002D0A72">
      <w:pPr>
        <w:shd w:val="clear" w:color="auto" w:fill="FFFFFF"/>
        <w:spacing w:line="240" w:lineRule="auto"/>
        <w:ind w:firstLine="709"/>
      </w:pPr>
      <w:r w:rsidRPr="002D0A72">
        <w:t>   1. обезболивание;</w:t>
      </w:r>
    </w:p>
    <w:p w:rsidR="00103FB4" w:rsidRPr="002D0A72" w:rsidRDefault="0004065F" w:rsidP="002D0A72">
      <w:pPr>
        <w:shd w:val="clear" w:color="auto" w:fill="FFFFFF"/>
        <w:spacing w:line="240" w:lineRule="auto"/>
        <w:ind w:firstLine="709"/>
      </w:pPr>
      <w:r w:rsidRPr="002D0A72">
        <w:t>   2. уменьшение воспалени</w:t>
      </w:r>
      <w:r w:rsidR="00103FB4" w:rsidRPr="002D0A72">
        <w:t>я;</w:t>
      </w:r>
    </w:p>
    <w:p w:rsidR="00103FB4" w:rsidRPr="002D0A72" w:rsidRDefault="00103FB4" w:rsidP="002D0A72">
      <w:pPr>
        <w:shd w:val="clear" w:color="auto" w:fill="FFFFFF"/>
        <w:spacing w:line="240" w:lineRule="auto"/>
        <w:ind w:firstLine="709"/>
      </w:pPr>
      <w:r w:rsidRPr="002D0A72">
        <w:t>   3.защита суставов;</w:t>
      </w:r>
    </w:p>
    <w:p w:rsidR="0004065F" w:rsidRPr="002D0A72" w:rsidRDefault="0004065F" w:rsidP="002D0A72">
      <w:pPr>
        <w:shd w:val="clear" w:color="auto" w:fill="FFFFFF"/>
        <w:spacing w:line="240" w:lineRule="auto"/>
        <w:ind w:firstLine="709"/>
      </w:pPr>
      <w:r w:rsidRPr="002D0A72">
        <w:t>   4.сохранениеих функции;</w:t>
      </w:r>
    </w:p>
    <w:p w:rsidR="0004065F" w:rsidRPr="002D0A72" w:rsidRDefault="0004065F" w:rsidP="002D0A72">
      <w:pPr>
        <w:shd w:val="clear" w:color="auto" w:fill="FFFFFF"/>
        <w:spacing w:line="240" w:lineRule="auto"/>
        <w:ind w:firstLine="709"/>
      </w:pPr>
      <w:r w:rsidRPr="002D0A72">
        <w:t>   5. устранение внесуставных проявлений.</w:t>
      </w:r>
    </w:p>
    <w:p w:rsidR="00101CD7" w:rsidRPr="002D0A72" w:rsidRDefault="00101CD7" w:rsidP="002D0A72">
      <w:pPr>
        <w:shd w:val="clear" w:color="auto" w:fill="FFFFFF"/>
        <w:spacing w:line="240" w:lineRule="auto"/>
        <w:ind w:left="29" w:firstLine="709"/>
      </w:pPr>
      <w:r w:rsidRPr="002D0A72">
        <w:t xml:space="preserve">(основного и сопутствующих заболеваний) соответственно данным доказательной медицины (т.е. изложить стандарт (протокол) лечения конкретного заболевания и его осложнений). </w:t>
      </w:r>
      <w:r w:rsidRPr="002D0A72">
        <w:rPr>
          <w:i/>
          <w:iCs/>
        </w:rPr>
        <w:t xml:space="preserve">Например. </w:t>
      </w:r>
      <w:r w:rsidRPr="002D0A72">
        <w:t>Обострение хр. панкреатита: Основными задачами лечения являются:</w:t>
      </w:r>
    </w:p>
    <w:p w:rsidR="00924534" w:rsidRPr="002D0A72" w:rsidRDefault="00101CD7" w:rsidP="002D0A72">
      <w:pPr>
        <w:spacing w:line="240" w:lineRule="auto"/>
        <w:ind w:firstLine="709"/>
        <w:rPr>
          <w:bCs/>
        </w:rPr>
      </w:pPr>
      <w:r w:rsidRPr="002D0A72">
        <w:t xml:space="preserve"> </w:t>
      </w:r>
      <w:r w:rsidR="00025C3D" w:rsidRPr="002D0A72">
        <w:t>1)</w:t>
      </w:r>
      <w:r w:rsidR="00025C3D" w:rsidRPr="002D0A72">
        <w:rPr>
          <w:bCs/>
        </w:rPr>
        <w:t>НПВС</w:t>
      </w:r>
      <w:r w:rsidRPr="002D0A72">
        <w:rPr>
          <w:bCs/>
        </w:rPr>
        <w:t>:</w:t>
      </w:r>
    </w:p>
    <w:p w:rsidR="00025C3D" w:rsidRPr="002D0A72" w:rsidRDefault="00924534" w:rsidP="002D0A72">
      <w:pPr>
        <w:spacing w:line="240" w:lineRule="auto"/>
        <w:ind w:firstLine="709"/>
      </w:pPr>
      <w:r w:rsidRPr="002D0A72">
        <w:rPr>
          <w:bCs/>
        </w:rPr>
        <w:t>А)</w:t>
      </w:r>
      <w:r w:rsidR="00025C3D" w:rsidRPr="002D0A72">
        <w:rPr>
          <w:iCs/>
        </w:rPr>
        <w:t xml:space="preserve"> </w:t>
      </w:r>
      <w:proofErr w:type="spellStart"/>
      <w:r w:rsidR="00360E68" w:rsidRPr="002D0A72">
        <w:rPr>
          <w:iCs/>
        </w:rPr>
        <w:t>Д</w:t>
      </w:r>
      <w:r w:rsidR="00025C3D" w:rsidRPr="002D0A72">
        <w:rPr>
          <w:iCs/>
        </w:rPr>
        <w:t>иклофенак</w:t>
      </w:r>
      <w:proofErr w:type="spellEnd"/>
      <w:r w:rsidR="00025C3D" w:rsidRPr="002D0A72">
        <w:rPr>
          <w:iCs/>
        </w:rPr>
        <w:t xml:space="preserve"> - противовоспалительное, анальгезирующее, жаропонижающее, противоревматическое, </w:t>
      </w:r>
      <w:proofErr w:type="spellStart"/>
      <w:r w:rsidR="00025C3D" w:rsidRPr="002D0A72">
        <w:rPr>
          <w:iCs/>
        </w:rPr>
        <w:t>антиагрегационное</w:t>
      </w:r>
      <w:proofErr w:type="spellEnd"/>
      <w:r w:rsidR="00703F78" w:rsidRPr="002D0A72">
        <w:rPr>
          <w:iCs/>
        </w:rPr>
        <w:t xml:space="preserve"> действие</w:t>
      </w:r>
      <w:r w:rsidR="00025C3D" w:rsidRPr="002D0A72">
        <w:t xml:space="preserve">. </w:t>
      </w:r>
    </w:p>
    <w:p w:rsidR="00025C3D" w:rsidRPr="002D0A72" w:rsidRDefault="00025C3D" w:rsidP="002D0A72">
      <w:pPr>
        <w:spacing w:line="240" w:lineRule="auto"/>
        <w:ind w:firstLine="709"/>
        <w:rPr>
          <w:rFonts w:eastAsia="Times New Roman"/>
          <w:u w:val="single"/>
          <w:lang w:eastAsia="ru-RU"/>
        </w:rPr>
      </w:pPr>
      <w:r w:rsidRPr="002D0A72">
        <w:rPr>
          <w:rFonts w:eastAsia="Times New Roman"/>
          <w:u w:val="single"/>
          <w:lang w:eastAsia="ru-RU"/>
        </w:rPr>
        <w:t>Способ применения и дозы</w:t>
      </w:r>
    </w:p>
    <w:p w:rsidR="005970F6" w:rsidRDefault="00025C3D" w:rsidP="002D0A72">
      <w:pPr>
        <w:spacing w:line="240" w:lineRule="auto"/>
        <w:ind w:firstLine="709"/>
        <w:rPr>
          <w:rFonts w:eastAsia="Times New Roman"/>
          <w:lang w:eastAsia="ru-RU"/>
        </w:rPr>
      </w:pPr>
      <w:r w:rsidRPr="00025C3D">
        <w:rPr>
          <w:rFonts w:eastAsia="Times New Roman"/>
          <w:lang w:eastAsia="ru-RU"/>
        </w:rPr>
        <w:lastRenderedPageBreak/>
        <w:t xml:space="preserve">Режим дозирования устанавливают индивидуально с учетом показаний и тяжести состояния. </w:t>
      </w:r>
      <w:proofErr w:type="gramStart"/>
      <w:r w:rsidRPr="00025C3D">
        <w:rPr>
          <w:rFonts w:eastAsia="Times New Roman"/>
          <w:iCs/>
          <w:lang w:eastAsia="ru-RU"/>
        </w:rPr>
        <w:t>Внутрь, в/м, в/в, ректально, местно (накожно, инстилляции в конъюнктивальный мешок</w:t>
      </w:r>
      <w:r w:rsidRPr="00025C3D">
        <w:rPr>
          <w:rFonts w:eastAsia="Times New Roman"/>
          <w:lang w:eastAsia="ru-RU"/>
        </w:rPr>
        <w:t>).</w:t>
      </w:r>
      <w:proofErr w:type="gramEnd"/>
      <w:r w:rsidRPr="00025C3D">
        <w:rPr>
          <w:rFonts w:eastAsia="Times New Roman"/>
          <w:lang w:eastAsia="ru-RU"/>
        </w:rPr>
        <w:t xml:space="preserve"> Ма</w:t>
      </w:r>
      <w:r w:rsidR="005970F6">
        <w:rPr>
          <w:rFonts w:eastAsia="Times New Roman"/>
          <w:lang w:eastAsia="ru-RU"/>
        </w:rPr>
        <w:t>ксимальная разовая доза 100 мг.</w:t>
      </w:r>
    </w:p>
    <w:p w:rsidR="005970F6" w:rsidRDefault="00025C3D" w:rsidP="002D0A72">
      <w:pPr>
        <w:spacing w:line="240" w:lineRule="auto"/>
        <w:ind w:firstLine="709"/>
        <w:rPr>
          <w:rFonts w:eastAsia="Times New Roman"/>
          <w:lang w:eastAsia="ru-RU"/>
        </w:rPr>
      </w:pPr>
      <w:r w:rsidRPr="00025C3D">
        <w:rPr>
          <w:rFonts w:eastAsia="Times New Roman"/>
          <w:iCs/>
          <w:lang w:eastAsia="ru-RU"/>
        </w:rPr>
        <w:t>Внутрь:</w:t>
      </w:r>
      <w:r w:rsidRPr="00025C3D">
        <w:rPr>
          <w:rFonts w:eastAsia="Times New Roman"/>
          <w:lang w:eastAsia="ru-RU"/>
        </w:rPr>
        <w:t xml:space="preserve"> взрослым — по 75–150 мг/</w:t>
      </w:r>
      <w:proofErr w:type="spellStart"/>
      <w:r w:rsidRPr="00025C3D">
        <w:rPr>
          <w:rFonts w:eastAsia="Times New Roman"/>
          <w:lang w:eastAsia="ru-RU"/>
        </w:rPr>
        <w:t>сут</w:t>
      </w:r>
      <w:proofErr w:type="spellEnd"/>
      <w:r w:rsidRPr="00025C3D">
        <w:rPr>
          <w:rFonts w:eastAsia="Times New Roman"/>
          <w:lang w:eastAsia="ru-RU"/>
        </w:rPr>
        <w:t xml:space="preserve"> в несколько приемов; </w:t>
      </w:r>
      <w:proofErr w:type="spellStart"/>
      <w:r w:rsidRPr="00025C3D">
        <w:rPr>
          <w:rFonts w:eastAsia="Times New Roman"/>
          <w:lang w:eastAsia="ru-RU"/>
        </w:rPr>
        <w:t>ретард-формы</w:t>
      </w:r>
      <w:proofErr w:type="spellEnd"/>
      <w:r w:rsidRPr="00025C3D">
        <w:rPr>
          <w:rFonts w:eastAsia="Times New Roman"/>
          <w:lang w:eastAsia="ru-RU"/>
        </w:rPr>
        <w:t> — 1 раз в сутки (при необходимости — до 200 мг/</w:t>
      </w:r>
      <w:proofErr w:type="spellStart"/>
      <w:r w:rsidRPr="00025C3D">
        <w:rPr>
          <w:rFonts w:eastAsia="Times New Roman"/>
          <w:lang w:eastAsia="ru-RU"/>
        </w:rPr>
        <w:t>сут</w:t>
      </w:r>
      <w:proofErr w:type="spellEnd"/>
      <w:r w:rsidRPr="00025C3D">
        <w:rPr>
          <w:rFonts w:eastAsia="Times New Roman"/>
          <w:lang w:eastAsia="ru-RU"/>
        </w:rPr>
        <w:t xml:space="preserve">). По достижении клинического эффекта дозу снижают до </w:t>
      </w:r>
      <w:proofErr w:type="gramStart"/>
      <w:r w:rsidRPr="00025C3D">
        <w:rPr>
          <w:rFonts w:eastAsia="Times New Roman"/>
          <w:lang w:eastAsia="ru-RU"/>
        </w:rPr>
        <w:t>минимальной</w:t>
      </w:r>
      <w:proofErr w:type="gramEnd"/>
      <w:r w:rsidRPr="00025C3D">
        <w:rPr>
          <w:rFonts w:eastAsia="Times New Roman"/>
          <w:lang w:eastAsia="ru-RU"/>
        </w:rPr>
        <w:t xml:space="preserve"> поддерживающей. Детям в возрасте 6 лет и старше и подросткам назначают только таблетки обычной продолжительности действия</w:t>
      </w:r>
      <w:r w:rsidR="005970F6">
        <w:rPr>
          <w:rFonts w:eastAsia="Times New Roman"/>
          <w:lang w:eastAsia="ru-RU"/>
        </w:rPr>
        <w:t xml:space="preserve"> из расчета 2 мг/кг/</w:t>
      </w:r>
      <w:proofErr w:type="spellStart"/>
      <w:r w:rsidR="005970F6">
        <w:rPr>
          <w:rFonts w:eastAsia="Times New Roman"/>
          <w:lang w:eastAsia="ru-RU"/>
        </w:rPr>
        <w:t>сут</w:t>
      </w:r>
      <w:proofErr w:type="spellEnd"/>
      <w:r w:rsidR="005970F6">
        <w:rPr>
          <w:rFonts w:eastAsia="Times New Roman"/>
          <w:lang w:eastAsia="ru-RU"/>
        </w:rPr>
        <w:t>.</w:t>
      </w:r>
    </w:p>
    <w:p w:rsidR="005970F6" w:rsidRDefault="00025C3D" w:rsidP="002D0A72">
      <w:pPr>
        <w:spacing w:line="240" w:lineRule="auto"/>
        <w:ind w:firstLine="709"/>
        <w:rPr>
          <w:rFonts w:eastAsia="Times New Roman"/>
          <w:lang w:eastAsia="ru-RU"/>
        </w:rPr>
      </w:pPr>
      <w:r w:rsidRPr="00025C3D">
        <w:rPr>
          <w:rFonts w:eastAsia="Times New Roman"/>
          <w:lang w:eastAsia="ru-RU"/>
        </w:rPr>
        <w:t>В качестве начальной терапии (</w:t>
      </w:r>
      <w:proofErr w:type="gramStart"/>
      <w:r w:rsidRPr="00025C3D">
        <w:rPr>
          <w:rFonts w:eastAsia="Times New Roman"/>
          <w:lang w:eastAsia="ru-RU"/>
        </w:rPr>
        <w:t>например</w:t>
      </w:r>
      <w:proofErr w:type="gramEnd"/>
      <w:r w:rsidRPr="00025C3D">
        <w:rPr>
          <w:rFonts w:eastAsia="Times New Roman"/>
          <w:lang w:eastAsia="ru-RU"/>
        </w:rPr>
        <w:t xml:space="preserve"> в послеоперационный период, при острых состояниях) </w:t>
      </w:r>
      <w:r w:rsidRPr="00025C3D">
        <w:rPr>
          <w:rFonts w:eastAsia="Times New Roman"/>
          <w:iCs/>
          <w:lang w:eastAsia="ru-RU"/>
        </w:rPr>
        <w:t>в/м</w:t>
      </w:r>
      <w:r w:rsidRPr="00025C3D">
        <w:rPr>
          <w:rFonts w:eastAsia="Times New Roman"/>
          <w:lang w:eastAsia="ru-RU"/>
        </w:rPr>
        <w:t xml:space="preserve"> или </w:t>
      </w:r>
      <w:r w:rsidRPr="00025C3D">
        <w:rPr>
          <w:rFonts w:eastAsia="Times New Roman"/>
          <w:iCs/>
          <w:lang w:eastAsia="ru-RU"/>
        </w:rPr>
        <w:t>в/в</w:t>
      </w:r>
      <w:r w:rsidRPr="00025C3D">
        <w:rPr>
          <w:rFonts w:eastAsia="Times New Roman"/>
          <w:lang w:eastAsia="ru-RU"/>
        </w:rPr>
        <w:t xml:space="preserve">. </w:t>
      </w:r>
      <w:r w:rsidRPr="00025C3D">
        <w:rPr>
          <w:rFonts w:eastAsia="Times New Roman"/>
          <w:iCs/>
          <w:lang w:eastAsia="ru-RU"/>
        </w:rPr>
        <w:t>В/м</w:t>
      </w:r>
      <w:r w:rsidRPr="00025C3D">
        <w:rPr>
          <w:rFonts w:eastAsia="Times New Roman"/>
          <w:lang w:eastAsia="ru-RU"/>
        </w:rPr>
        <w:t> — 75 мг/</w:t>
      </w:r>
      <w:proofErr w:type="spellStart"/>
      <w:r w:rsidRPr="00025C3D">
        <w:rPr>
          <w:rFonts w:eastAsia="Times New Roman"/>
          <w:lang w:eastAsia="ru-RU"/>
        </w:rPr>
        <w:t>сут</w:t>
      </w:r>
      <w:proofErr w:type="spellEnd"/>
      <w:r w:rsidRPr="00025C3D">
        <w:rPr>
          <w:rFonts w:eastAsia="Times New Roman"/>
          <w:lang w:eastAsia="ru-RU"/>
        </w:rPr>
        <w:t xml:space="preserve"> (в тяжелых случаях по 75 мг 2 раза в сутки с перерывом несколько часов) в течение 1–5 дней. В дальнейшем переход</w:t>
      </w:r>
      <w:r w:rsidR="005970F6">
        <w:rPr>
          <w:rFonts w:eastAsia="Times New Roman"/>
          <w:lang w:eastAsia="ru-RU"/>
        </w:rPr>
        <w:t>ят</w:t>
      </w:r>
    </w:p>
    <w:p w:rsidR="005970F6" w:rsidRDefault="00025C3D" w:rsidP="002D0A72">
      <w:pPr>
        <w:spacing w:line="240" w:lineRule="auto"/>
        <w:ind w:firstLine="709"/>
        <w:rPr>
          <w:rFonts w:eastAsia="Times New Roman"/>
          <w:lang w:eastAsia="ru-RU"/>
        </w:rPr>
      </w:pPr>
      <w:r w:rsidRPr="00025C3D">
        <w:rPr>
          <w:rFonts w:eastAsia="Times New Roman"/>
          <w:lang w:eastAsia="ru-RU"/>
        </w:rPr>
        <w:t>на пр</w:t>
      </w:r>
      <w:r w:rsidR="005970F6">
        <w:rPr>
          <w:rFonts w:eastAsia="Times New Roman"/>
          <w:lang w:eastAsia="ru-RU"/>
        </w:rPr>
        <w:t>ием таблеток или суппозиториев.</w:t>
      </w:r>
    </w:p>
    <w:p w:rsidR="005970F6" w:rsidRDefault="00025C3D" w:rsidP="002D0A72">
      <w:pPr>
        <w:spacing w:line="240" w:lineRule="auto"/>
        <w:ind w:firstLine="709"/>
        <w:rPr>
          <w:rFonts w:eastAsia="Times New Roman"/>
          <w:lang w:eastAsia="ru-RU"/>
        </w:rPr>
      </w:pPr>
      <w:r w:rsidRPr="00025C3D">
        <w:rPr>
          <w:rFonts w:eastAsia="Times New Roman"/>
          <w:iCs/>
          <w:lang w:eastAsia="ru-RU"/>
        </w:rPr>
        <w:t>Ректально:</w:t>
      </w:r>
      <w:r w:rsidR="005970F6">
        <w:rPr>
          <w:rFonts w:eastAsia="Times New Roman"/>
          <w:lang w:eastAsia="ru-RU"/>
        </w:rPr>
        <w:t xml:space="preserve"> по 50 мг 1–2 раза в сутки.</w:t>
      </w:r>
    </w:p>
    <w:p w:rsidR="005970F6" w:rsidRDefault="00025C3D" w:rsidP="002D0A72">
      <w:pPr>
        <w:spacing w:line="240" w:lineRule="auto"/>
        <w:ind w:firstLine="709"/>
        <w:rPr>
          <w:rFonts w:eastAsia="Times New Roman"/>
          <w:lang w:eastAsia="ru-RU"/>
        </w:rPr>
      </w:pPr>
      <w:r w:rsidRPr="00025C3D">
        <w:rPr>
          <w:rFonts w:eastAsia="Times New Roman"/>
          <w:iCs/>
          <w:lang w:eastAsia="ru-RU"/>
        </w:rPr>
        <w:t>Накожно:</w:t>
      </w:r>
      <w:r w:rsidRPr="00025C3D">
        <w:rPr>
          <w:rFonts w:eastAsia="Times New Roman"/>
          <w:lang w:eastAsia="ru-RU"/>
        </w:rPr>
        <w:t xml:space="preserve"> осторожно втирают в кожу 2–4 г геля или мази 2–4 раза в сутки; после на</w:t>
      </w:r>
      <w:r w:rsidR="005970F6">
        <w:rPr>
          <w:rFonts w:eastAsia="Times New Roman"/>
          <w:lang w:eastAsia="ru-RU"/>
        </w:rPr>
        <w:t>несения необходимо вымыть руки.</w:t>
      </w:r>
    </w:p>
    <w:p w:rsidR="00025C3D" w:rsidRPr="002D0A72" w:rsidRDefault="00025C3D" w:rsidP="002D0A72">
      <w:pPr>
        <w:spacing w:line="240" w:lineRule="auto"/>
        <w:ind w:firstLine="709"/>
        <w:rPr>
          <w:rFonts w:eastAsia="Times New Roman"/>
          <w:lang w:eastAsia="ru-RU"/>
        </w:rPr>
      </w:pPr>
      <w:proofErr w:type="spellStart"/>
      <w:r w:rsidRPr="00025C3D">
        <w:rPr>
          <w:rFonts w:eastAsia="Times New Roman"/>
          <w:iCs/>
          <w:lang w:eastAsia="ru-RU"/>
        </w:rPr>
        <w:t>Инстилляционно</w:t>
      </w:r>
      <w:proofErr w:type="spellEnd"/>
      <w:r w:rsidRPr="00025C3D">
        <w:rPr>
          <w:rFonts w:eastAsia="Times New Roman"/>
          <w:iCs/>
          <w:lang w:eastAsia="ru-RU"/>
        </w:rPr>
        <w:t>:</w:t>
      </w:r>
      <w:r w:rsidRPr="00025C3D">
        <w:rPr>
          <w:rFonts w:eastAsia="Times New Roman"/>
          <w:lang w:eastAsia="ru-RU"/>
        </w:rPr>
        <w:t xml:space="preserve"> закапывают в конъюнктивальный мешок по 1 капле 5 раз в течение 3 ч до операции, сразу после операции — по 1 капле 3 раза, далее — по 1 капле 3–5 раз в сутки в течение необходимого для лечения времени; другие показания — 1 капля 4–5 раз в сутки.</w:t>
      </w:r>
    </w:p>
    <w:p w:rsidR="00924534" w:rsidRPr="00924534" w:rsidRDefault="00924534" w:rsidP="002D0A72">
      <w:pPr>
        <w:spacing w:line="240" w:lineRule="auto"/>
        <w:ind w:firstLine="709"/>
        <w:outlineLvl w:val="1"/>
        <w:rPr>
          <w:rFonts w:eastAsia="Times New Roman"/>
          <w:bCs/>
          <w:lang w:eastAsia="ru-RU"/>
        </w:rPr>
      </w:pPr>
      <w:r w:rsidRPr="00924534">
        <w:rPr>
          <w:rFonts w:eastAsia="Times New Roman"/>
          <w:bCs/>
          <w:u w:val="single"/>
          <w:lang w:eastAsia="ru-RU"/>
        </w:rPr>
        <w:t>Механизм действия</w:t>
      </w:r>
      <w:r w:rsidRPr="00924534">
        <w:rPr>
          <w:rFonts w:eastAsia="Times New Roman"/>
          <w:bCs/>
          <w:lang w:eastAsia="ru-RU"/>
        </w:rPr>
        <w:t xml:space="preserve"> </w:t>
      </w:r>
    </w:p>
    <w:p w:rsidR="00924534" w:rsidRPr="00924534" w:rsidRDefault="00924534" w:rsidP="002D0A72">
      <w:pPr>
        <w:spacing w:line="240" w:lineRule="auto"/>
        <w:ind w:firstLine="709"/>
        <w:rPr>
          <w:rFonts w:eastAsia="Times New Roman"/>
          <w:lang w:eastAsia="ru-RU"/>
        </w:rPr>
      </w:pPr>
      <w:proofErr w:type="spellStart"/>
      <w:proofErr w:type="gramStart"/>
      <w:r w:rsidRPr="00924534">
        <w:rPr>
          <w:rFonts w:eastAsia="Times New Roman"/>
          <w:lang w:eastAsia="ru-RU"/>
        </w:rPr>
        <w:t>Диклофенак</w:t>
      </w:r>
      <w:proofErr w:type="spellEnd"/>
      <w:r w:rsidRPr="00924534">
        <w:rPr>
          <w:rFonts w:eastAsia="Times New Roman"/>
          <w:lang w:eastAsia="ru-RU"/>
        </w:rPr>
        <w:t xml:space="preserve"> относится к группе лекарственных средств, названных нестероидными противовоспалительными препаратами (НПВП), которые используются для лечения от легкой до умеренной боли, жара и воспаления.</w:t>
      </w:r>
      <w:proofErr w:type="gramEnd"/>
      <w:r w:rsidRPr="00924534">
        <w:rPr>
          <w:rFonts w:eastAsia="Times New Roman"/>
          <w:lang w:eastAsia="ru-RU"/>
        </w:rPr>
        <w:t xml:space="preserve"> К этой группе, в которую входит </w:t>
      </w:r>
      <w:proofErr w:type="spellStart"/>
      <w:r w:rsidRPr="002D0A72">
        <w:rPr>
          <w:rFonts w:eastAsia="Times New Roman"/>
          <w:bCs/>
          <w:lang w:eastAsia="ru-RU"/>
        </w:rPr>
        <w:t>диклофенак</w:t>
      </w:r>
      <w:proofErr w:type="spellEnd"/>
      <w:r w:rsidRPr="00924534">
        <w:rPr>
          <w:rFonts w:eastAsia="Times New Roman"/>
          <w:lang w:eastAsia="ru-RU"/>
        </w:rPr>
        <w:t xml:space="preserve">, также относятся ибупрофен, </w:t>
      </w:r>
      <w:proofErr w:type="spellStart"/>
      <w:r w:rsidRPr="00924534">
        <w:rPr>
          <w:rFonts w:eastAsia="Times New Roman"/>
          <w:lang w:eastAsia="ru-RU"/>
        </w:rPr>
        <w:t>индометацин</w:t>
      </w:r>
      <w:proofErr w:type="spellEnd"/>
      <w:r w:rsidRPr="00924534">
        <w:rPr>
          <w:rFonts w:eastAsia="Times New Roman"/>
          <w:lang w:eastAsia="ru-RU"/>
        </w:rPr>
        <w:t xml:space="preserve">, </w:t>
      </w:r>
      <w:proofErr w:type="spellStart"/>
      <w:r w:rsidRPr="00924534">
        <w:rPr>
          <w:rFonts w:eastAsia="Times New Roman"/>
          <w:lang w:eastAsia="ru-RU"/>
        </w:rPr>
        <w:t>напроксен</w:t>
      </w:r>
      <w:proofErr w:type="spellEnd"/>
      <w:r w:rsidRPr="00924534">
        <w:rPr>
          <w:rFonts w:eastAsia="Times New Roman"/>
          <w:lang w:eastAsia="ru-RU"/>
        </w:rPr>
        <w:t xml:space="preserve"> и ряд других препаратов. Действие НПВП выражается в сокращении выработки простагландинов - химических веществ, которые вызывают боль, жар и воспаление. НПВП блокируют фермент, который производит простагландины (</w:t>
      </w:r>
      <w:proofErr w:type="spellStart"/>
      <w:r w:rsidRPr="00924534">
        <w:rPr>
          <w:rFonts w:eastAsia="Times New Roman"/>
          <w:lang w:eastAsia="ru-RU"/>
        </w:rPr>
        <w:t>циклооксигеназа</w:t>
      </w:r>
      <w:proofErr w:type="spellEnd"/>
      <w:r w:rsidRPr="00924534">
        <w:rPr>
          <w:rFonts w:eastAsia="Times New Roman"/>
          <w:lang w:eastAsia="ru-RU"/>
        </w:rPr>
        <w:t xml:space="preserve">), что приводит к снижению выработки простагландинов. Как следствие, воспаление, боль и жар снижаются при применении </w:t>
      </w:r>
      <w:proofErr w:type="spellStart"/>
      <w:r w:rsidRPr="00924534">
        <w:rPr>
          <w:rFonts w:eastAsia="Times New Roman"/>
          <w:lang w:eastAsia="ru-RU"/>
        </w:rPr>
        <w:t>диклофенака</w:t>
      </w:r>
      <w:proofErr w:type="spellEnd"/>
      <w:r w:rsidRPr="00924534">
        <w:rPr>
          <w:rFonts w:eastAsia="Times New Roman"/>
          <w:lang w:eastAsia="ru-RU"/>
        </w:rPr>
        <w:t>.</w:t>
      </w:r>
    </w:p>
    <w:p w:rsidR="00924534" w:rsidRPr="002D0A72" w:rsidRDefault="00924534" w:rsidP="002D0A72">
      <w:pPr>
        <w:spacing w:line="240" w:lineRule="auto"/>
        <w:ind w:firstLine="709"/>
        <w:rPr>
          <w:rFonts w:eastAsia="Times New Roman"/>
          <w:lang w:eastAsia="ru-RU"/>
        </w:rPr>
      </w:pPr>
    </w:p>
    <w:p w:rsidR="00025C3D" w:rsidRPr="00025C3D" w:rsidRDefault="00025C3D" w:rsidP="002D0A72">
      <w:pPr>
        <w:spacing w:line="240" w:lineRule="auto"/>
        <w:ind w:firstLine="709"/>
        <w:rPr>
          <w:rFonts w:eastAsia="Times New Roman"/>
          <w:lang w:eastAsia="ru-RU"/>
        </w:rPr>
      </w:pPr>
      <w:r w:rsidRPr="00025C3D">
        <w:rPr>
          <w:rFonts w:eastAsia="Times New Roman"/>
          <w:u w:val="single"/>
          <w:lang w:eastAsia="ru-RU"/>
        </w:rPr>
        <w:t>Побочные действия</w:t>
      </w:r>
      <w:r w:rsidRPr="00025C3D">
        <w:rPr>
          <w:rFonts w:eastAsia="Times New Roman"/>
          <w:lang w:eastAsia="ru-RU"/>
        </w:rPr>
        <w:t xml:space="preserve"> </w:t>
      </w:r>
    </w:p>
    <w:p w:rsidR="001970A4" w:rsidRPr="002D0A72" w:rsidRDefault="00025C3D" w:rsidP="002D0A72">
      <w:pPr>
        <w:spacing w:line="240" w:lineRule="auto"/>
        <w:ind w:firstLine="709"/>
        <w:rPr>
          <w:rFonts w:eastAsia="Times New Roman"/>
          <w:lang w:eastAsia="ru-RU"/>
        </w:rPr>
      </w:pPr>
      <w:proofErr w:type="gramStart"/>
      <w:r w:rsidRPr="00025C3D">
        <w:rPr>
          <w:rFonts w:eastAsia="Times New Roman"/>
          <w:lang w:eastAsia="ru-RU"/>
        </w:rPr>
        <w:t xml:space="preserve">Желудочно-кишечные расстройства (тошнота, рвота, </w:t>
      </w:r>
      <w:proofErr w:type="spellStart"/>
      <w:r w:rsidRPr="00025C3D">
        <w:rPr>
          <w:rFonts w:eastAsia="Times New Roman"/>
          <w:lang w:eastAsia="ru-RU"/>
        </w:rPr>
        <w:t>анорексия</w:t>
      </w:r>
      <w:proofErr w:type="spellEnd"/>
      <w:r w:rsidRPr="00025C3D">
        <w:rPr>
          <w:rFonts w:eastAsia="Times New Roman"/>
          <w:lang w:eastAsia="ru-RU"/>
        </w:rPr>
        <w:t xml:space="preserve">, метеоризм, запор, диарея), </w:t>
      </w:r>
      <w:proofErr w:type="spellStart"/>
      <w:r w:rsidRPr="00025C3D">
        <w:rPr>
          <w:rFonts w:eastAsia="Times New Roman"/>
          <w:lang w:eastAsia="ru-RU"/>
        </w:rPr>
        <w:t>НПВС-гастропатия</w:t>
      </w:r>
      <w:proofErr w:type="spellEnd"/>
      <w:r w:rsidRPr="00025C3D">
        <w:rPr>
          <w:rFonts w:eastAsia="Times New Roman"/>
          <w:lang w:eastAsia="ru-RU"/>
        </w:rPr>
        <w:t xml:space="preserve"> (поражение </w:t>
      </w:r>
      <w:proofErr w:type="spellStart"/>
      <w:r w:rsidRPr="00025C3D">
        <w:rPr>
          <w:rFonts w:eastAsia="Times New Roman"/>
          <w:lang w:eastAsia="ru-RU"/>
        </w:rPr>
        <w:t>антрального</w:t>
      </w:r>
      <w:proofErr w:type="spellEnd"/>
      <w:r w:rsidRPr="00025C3D">
        <w:rPr>
          <w:rFonts w:eastAsia="Times New Roman"/>
          <w:lang w:eastAsia="ru-RU"/>
        </w:rPr>
        <w:t xml:space="preserve"> отдела желудка в виде эритемы слизистой, кровоизлияний, эрозий и язв), острые медикаментозные эрозии и язвы др. отделов ЖКТ, желудочно-кишечные кровотечения, нарушение функции печени, повышение уровня </w:t>
      </w:r>
      <w:proofErr w:type="spellStart"/>
      <w:r w:rsidRPr="00025C3D">
        <w:rPr>
          <w:rFonts w:eastAsia="Times New Roman"/>
          <w:lang w:eastAsia="ru-RU"/>
        </w:rPr>
        <w:t>трансаминаз</w:t>
      </w:r>
      <w:proofErr w:type="spellEnd"/>
      <w:r w:rsidRPr="00025C3D">
        <w:rPr>
          <w:rFonts w:eastAsia="Times New Roman"/>
          <w:lang w:eastAsia="ru-RU"/>
        </w:rPr>
        <w:t xml:space="preserve"> в сыворотке крови, лекарственный гепатит, панкреатит, интерстициальный нефрит (редко — нефротический синдром, папиллярный некроз, острая почечная недостаточность), головная боль, пошатывание при ходьбе, головокружение, возбуждение</w:t>
      </w:r>
      <w:proofErr w:type="gramEnd"/>
      <w:r w:rsidRPr="00025C3D">
        <w:rPr>
          <w:rFonts w:eastAsia="Times New Roman"/>
          <w:lang w:eastAsia="ru-RU"/>
        </w:rPr>
        <w:t xml:space="preserve">, </w:t>
      </w:r>
      <w:proofErr w:type="gramStart"/>
      <w:r w:rsidRPr="00025C3D">
        <w:rPr>
          <w:rFonts w:eastAsia="Times New Roman"/>
          <w:lang w:eastAsia="ru-RU"/>
        </w:rPr>
        <w:t xml:space="preserve">бессонница, раздражительность, утомляемость, отеки, асептический менингит, эозинофильная пневмония, местные аллергические реакции (экзантема, эрозии, эритема, экзема, изъязвление), </w:t>
      </w:r>
      <w:proofErr w:type="spellStart"/>
      <w:r w:rsidRPr="00025C3D">
        <w:rPr>
          <w:rFonts w:eastAsia="Times New Roman"/>
          <w:lang w:eastAsia="ru-RU"/>
        </w:rPr>
        <w:t>многоформная</w:t>
      </w:r>
      <w:proofErr w:type="spellEnd"/>
      <w:r w:rsidRPr="00025C3D">
        <w:rPr>
          <w:rFonts w:eastAsia="Times New Roman"/>
          <w:lang w:eastAsia="ru-RU"/>
        </w:rPr>
        <w:t xml:space="preserve"> эритема, синдром </w:t>
      </w:r>
      <w:proofErr w:type="spellStart"/>
      <w:r w:rsidRPr="00025C3D">
        <w:rPr>
          <w:rFonts w:eastAsia="Times New Roman"/>
          <w:lang w:eastAsia="ru-RU"/>
        </w:rPr>
        <w:t>Стивенса</w:t>
      </w:r>
      <w:proofErr w:type="spellEnd"/>
      <w:r w:rsidRPr="00025C3D">
        <w:rPr>
          <w:rFonts w:eastAsia="Times New Roman"/>
          <w:lang w:eastAsia="ru-RU"/>
        </w:rPr>
        <w:t xml:space="preserve"> — Джонсона, синдром </w:t>
      </w:r>
      <w:proofErr w:type="spellStart"/>
      <w:r w:rsidRPr="00025C3D">
        <w:rPr>
          <w:rFonts w:eastAsia="Times New Roman"/>
          <w:lang w:eastAsia="ru-RU"/>
        </w:rPr>
        <w:t>Лайелла</w:t>
      </w:r>
      <w:proofErr w:type="spellEnd"/>
      <w:r w:rsidRPr="00025C3D">
        <w:rPr>
          <w:rFonts w:eastAsia="Times New Roman"/>
          <w:lang w:eastAsia="ru-RU"/>
        </w:rPr>
        <w:t xml:space="preserve">, эритродермия, </w:t>
      </w:r>
      <w:proofErr w:type="spellStart"/>
      <w:r w:rsidRPr="00025C3D">
        <w:rPr>
          <w:rFonts w:eastAsia="Times New Roman"/>
          <w:lang w:eastAsia="ru-RU"/>
        </w:rPr>
        <w:t>бронхоспазм</w:t>
      </w:r>
      <w:proofErr w:type="spellEnd"/>
      <w:r w:rsidRPr="00025C3D">
        <w:rPr>
          <w:rFonts w:eastAsia="Times New Roman"/>
          <w:lang w:eastAsia="ru-RU"/>
        </w:rPr>
        <w:t xml:space="preserve">, системные анафилактические реакции (включая шок), выпадение волос, </w:t>
      </w:r>
      <w:proofErr w:type="spellStart"/>
      <w:r w:rsidRPr="00025C3D">
        <w:rPr>
          <w:rFonts w:eastAsia="Times New Roman"/>
          <w:lang w:eastAsia="ru-RU"/>
        </w:rPr>
        <w:t>фотосенсибилизация</w:t>
      </w:r>
      <w:proofErr w:type="spellEnd"/>
      <w:r w:rsidRPr="00025C3D">
        <w:rPr>
          <w:rFonts w:eastAsia="Times New Roman"/>
          <w:lang w:eastAsia="ru-RU"/>
        </w:rPr>
        <w:t xml:space="preserve">, пурпура, нарушения кроветворения (анемия — гемолитическая и </w:t>
      </w:r>
      <w:proofErr w:type="spellStart"/>
      <w:r w:rsidRPr="00025C3D">
        <w:rPr>
          <w:rFonts w:eastAsia="Times New Roman"/>
          <w:lang w:eastAsia="ru-RU"/>
        </w:rPr>
        <w:t>апластическая</w:t>
      </w:r>
      <w:proofErr w:type="spellEnd"/>
      <w:r w:rsidRPr="00025C3D">
        <w:rPr>
          <w:rFonts w:eastAsia="Times New Roman"/>
          <w:lang w:eastAsia="ru-RU"/>
        </w:rPr>
        <w:t xml:space="preserve">, лейкопения вплоть до </w:t>
      </w:r>
      <w:proofErr w:type="spellStart"/>
      <w:r w:rsidRPr="00025C3D">
        <w:rPr>
          <w:rFonts w:eastAsia="Times New Roman"/>
          <w:lang w:eastAsia="ru-RU"/>
        </w:rPr>
        <w:lastRenderedPageBreak/>
        <w:t>агранулоцитоза</w:t>
      </w:r>
      <w:proofErr w:type="spellEnd"/>
      <w:r w:rsidRPr="00025C3D">
        <w:rPr>
          <w:rFonts w:eastAsia="Times New Roman"/>
          <w:lang w:eastAsia="ru-RU"/>
        </w:rPr>
        <w:t xml:space="preserve">, тромбоцитопения), </w:t>
      </w:r>
      <w:proofErr w:type="spellStart"/>
      <w:r w:rsidRPr="00025C3D">
        <w:rPr>
          <w:rFonts w:eastAsia="Times New Roman"/>
          <w:lang w:eastAsia="ru-RU"/>
        </w:rPr>
        <w:t>сердечно-сосудистые</w:t>
      </w:r>
      <w:proofErr w:type="spellEnd"/>
      <w:r w:rsidRPr="00025C3D">
        <w:rPr>
          <w:rFonts w:eastAsia="Times New Roman"/>
          <w:lang w:eastAsia="ru-RU"/>
        </w:rPr>
        <w:t xml:space="preserve"> нарушения (повышение АД), нарушения чувст</w:t>
      </w:r>
      <w:r w:rsidR="001970A4" w:rsidRPr="002D0A72">
        <w:rPr>
          <w:rFonts w:eastAsia="Times New Roman"/>
          <w:lang w:eastAsia="ru-RU"/>
        </w:rPr>
        <w:t>вительности и зрения, судороги.</w:t>
      </w:r>
      <w:proofErr w:type="gramEnd"/>
    </w:p>
    <w:p w:rsidR="001970A4" w:rsidRPr="002D0A72" w:rsidRDefault="00025C3D" w:rsidP="002D0A72">
      <w:pPr>
        <w:spacing w:line="240" w:lineRule="auto"/>
        <w:ind w:firstLine="709"/>
        <w:rPr>
          <w:rFonts w:eastAsia="Times New Roman"/>
          <w:lang w:eastAsia="ru-RU"/>
        </w:rPr>
      </w:pPr>
      <w:r w:rsidRPr="00025C3D">
        <w:rPr>
          <w:rFonts w:eastAsia="Times New Roman"/>
          <w:lang w:eastAsia="ru-RU"/>
        </w:rPr>
        <w:t>При в/</w:t>
      </w:r>
      <w:proofErr w:type="gramStart"/>
      <w:r w:rsidRPr="00025C3D">
        <w:rPr>
          <w:rFonts w:eastAsia="Times New Roman"/>
          <w:lang w:eastAsia="ru-RU"/>
        </w:rPr>
        <w:t>м</w:t>
      </w:r>
      <w:proofErr w:type="gramEnd"/>
      <w:r w:rsidRPr="00025C3D">
        <w:rPr>
          <w:rFonts w:eastAsia="Times New Roman"/>
          <w:lang w:eastAsia="ru-RU"/>
        </w:rPr>
        <w:t xml:space="preserve"> введении — жжение, образование инфильтрата,</w:t>
      </w:r>
      <w:r w:rsidR="001970A4" w:rsidRPr="002D0A72">
        <w:rPr>
          <w:rFonts w:eastAsia="Times New Roman"/>
          <w:lang w:eastAsia="ru-RU"/>
        </w:rPr>
        <w:t xml:space="preserve"> абсцесс, некроз жировой ткани.</w:t>
      </w:r>
    </w:p>
    <w:p w:rsidR="005970F6" w:rsidRDefault="00025C3D" w:rsidP="002D0A72">
      <w:pPr>
        <w:spacing w:line="240" w:lineRule="auto"/>
        <w:ind w:firstLine="709"/>
        <w:rPr>
          <w:rFonts w:eastAsia="Times New Roman"/>
          <w:lang w:eastAsia="ru-RU"/>
        </w:rPr>
      </w:pPr>
      <w:r w:rsidRPr="00025C3D">
        <w:rPr>
          <w:rFonts w:eastAsia="Times New Roman"/>
          <w:lang w:eastAsia="ru-RU"/>
        </w:rPr>
        <w:t>При применении свечей — местное раздражение, слизистые выделения с прим</w:t>
      </w:r>
      <w:r w:rsidR="005970F6">
        <w:rPr>
          <w:rFonts w:eastAsia="Times New Roman"/>
          <w:lang w:eastAsia="ru-RU"/>
        </w:rPr>
        <w:t>есью крови, боли при дефекации.</w:t>
      </w:r>
    </w:p>
    <w:p w:rsidR="00025C3D" w:rsidRPr="00025C3D" w:rsidRDefault="00025C3D" w:rsidP="002D0A72">
      <w:pPr>
        <w:spacing w:line="240" w:lineRule="auto"/>
        <w:ind w:firstLine="709"/>
        <w:rPr>
          <w:rFonts w:eastAsia="Times New Roman"/>
          <w:lang w:eastAsia="ru-RU"/>
        </w:rPr>
      </w:pPr>
      <w:r w:rsidRPr="00025C3D">
        <w:rPr>
          <w:rFonts w:eastAsia="Times New Roman"/>
          <w:lang w:eastAsia="ru-RU"/>
        </w:rPr>
        <w:t>При местном применении — зуд, эритема, высыпания, жжение, также возможно развитие системных побочных эффектов.</w:t>
      </w:r>
    </w:p>
    <w:p w:rsidR="00025C3D" w:rsidRPr="00025C3D" w:rsidRDefault="00025C3D" w:rsidP="002D0A72">
      <w:pPr>
        <w:tabs>
          <w:tab w:val="left" w:pos="6946"/>
        </w:tabs>
        <w:spacing w:line="240" w:lineRule="auto"/>
        <w:ind w:firstLine="709"/>
        <w:rPr>
          <w:rFonts w:eastAsia="Times New Roman"/>
          <w:u w:val="single"/>
          <w:lang w:eastAsia="ru-RU"/>
        </w:rPr>
      </w:pPr>
      <w:r w:rsidRPr="00025C3D">
        <w:rPr>
          <w:rFonts w:eastAsia="Times New Roman"/>
          <w:u w:val="single"/>
          <w:lang w:eastAsia="ru-RU"/>
        </w:rPr>
        <w:t>Противопоказания</w:t>
      </w:r>
    </w:p>
    <w:p w:rsidR="00025C3D" w:rsidRPr="00025C3D" w:rsidRDefault="00025C3D" w:rsidP="002D0A72">
      <w:pPr>
        <w:tabs>
          <w:tab w:val="left" w:pos="6946"/>
        </w:tabs>
        <w:spacing w:line="240" w:lineRule="auto"/>
        <w:ind w:firstLine="709"/>
        <w:rPr>
          <w:rFonts w:eastAsia="Times New Roman"/>
          <w:lang w:eastAsia="ru-RU"/>
        </w:rPr>
      </w:pPr>
      <w:r w:rsidRPr="00025C3D">
        <w:rPr>
          <w:rFonts w:eastAsia="Times New Roman"/>
          <w:lang w:eastAsia="ru-RU"/>
        </w:rPr>
        <w:t xml:space="preserve">Гиперчувствительность (в т.ч. к другим НПВС), нарушение кроветворения </w:t>
      </w:r>
      <w:proofErr w:type="spellStart"/>
      <w:r w:rsidRPr="00025C3D">
        <w:rPr>
          <w:rFonts w:eastAsia="Times New Roman"/>
          <w:lang w:eastAsia="ru-RU"/>
        </w:rPr>
        <w:t>неуточненной</w:t>
      </w:r>
      <w:proofErr w:type="spellEnd"/>
      <w:r w:rsidRPr="00025C3D">
        <w:rPr>
          <w:rFonts w:eastAsia="Times New Roman"/>
          <w:lang w:eastAsia="ru-RU"/>
        </w:rPr>
        <w:t xml:space="preserve"> этиологии, язва желудка и двенадцатиперстной кишки, деструктивно-воспалительные заболевания кишечника в фазе обострения, «</w:t>
      </w:r>
      <w:proofErr w:type="spellStart"/>
      <w:r w:rsidRPr="00025C3D">
        <w:rPr>
          <w:rFonts w:eastAsia="Times New Roman"/>
          <w:lang w:eastAsia="ru-RU"/>
        </w:rPr>
        <w:t>аспириновая</w:t>
      </w:r>
      <w:proofErr w:type="spellEnd"/>
      <w:r w:rsidRPr="00025C3D">
        <w:rPr>
          <w:rFonts w:eastAsia="Times New Roman"/>
          <w:lang w:eastAsia="ru-RU"/>
        </w:rPr>
        <w:t>» бронхиальная астма, детский возраст (до 6 лет), последний триместр беременности.</w:t>
      </w:r>
    </w:p>
    <w:p w:rsidR="00025C3D" w:rsidRPr="00025C3D" w:rsidRDefault="00025C3D" w:rsidP="002D0A72">
      <w:pPr>
        <w:tabs>
          <w:tab w:val="left" w:pos="6946"/>
        </w:tabs>
        <w:spacing w:line="240" w:lineRule="auto"/>
        <w:ind w:firstLine="709"/>
        <w:rPr>
          <w:rFonts w:eastAsia="Times New Roman"/>
          <w:lang w:eastAsia="ru-RU"/>
        </w:rPr>
      </w:pPr>
    </w:p>
    <w:p w:rsidR="00101CD7" w:rsidRPr="002D0A72" w:rsidRDefault="00101CD7" w:rsidP="002D0A72">
      <w:pPr>
        <w:widowControl w:val="0"/>
        <w:shd w:val="clear" w:color="auto" w:fill="FFFFFF"/>
        <w:tabs>
          <w:tab w:val="left" w:pos="403"/>
          <w:tab w:val="left" w:pos="6946"/>
          <w:tab w:val="left" w:pos="7230"/>
        </w:tabs>
        <w:autoSpaceDE w:val="0"/>
        <w:autoSpaceDN w:val="0"/>
        <w:adjustRightInd w:val="0"/>
        <w:spacing w:line="240" w:lineRule="auto"/>
        <w:ind w:firstLine="709"/>
      </w:pPr>
    </w:p>
    <w:p w:rsidR="00703F78" w:rsidRPr="002D0A72" w:rsidRDefault="00101CD7" w:rsidP="002D0A72">
      <w:pPr>
        <w:shd w:val="clear" w:color="auto" w:fill="FFFFFF"/>
        <w:tabs>
          <w:tab w:val="left" w:pos="288"/>
          <w:tab w:val="left" w:pos="6946"/>
          <w:tab w:val="left" w:pos="7230"/>
          <w:tab w:val="left" w:pos="7655"/>
        </w:tabs>
        <w:spacing w:line="240" w:lineRule="auto"/>
        <w:ind w:right="2400" w:firstLine="709"/>
        <w:rPr>
          <w:iCs/>
        </w:rPr>
      </w:pPr>
      <w:r w:rsidRPr="002D0A72">
        <w:rPr>
          <w:iCs/>
        </w:rPr>
        <w:t xml:space="preserve">Б) </w:t>
      </w:r>
      <w:proofErr w:type="spellStart"/>
      <w:r w:rsidR="00360E68" w:rsidRPr="002D0A72">
        <w:rPr>
          <w:iCs/>
        </w:rPr>
        <w:t>Н</w:t>
      </w:r>
      <w:r w:rsidR="00924534" w:rsidRPr="002D0A72">
        <w:rPr>
          <w:iCs/>
        </w:rPr>
        <w:t>айз</w:t>
      </w:r>
      <w:proofErr w:type="spellEnd"/>
      <w:r w:rsidR="00360E68" w:rsidRPr="002D0A72">
        <w:rPr>
          <w:iCs/>
        </w:rPr>
        <w:t xml:space="preserve"> (</w:t>
      </w:r>
      <w:proofErr w:type="spellStart"/>
      <w:r w:rsidR="00661D66" w:rsidRPr="002D0A72">
        <w:t>Н</w:t>
      </w:r>
      <w:r w:rsidR="00360E68" w:rsidRPr="002D0A72">
        <w:t>имесулид</w:t>
      </w:r>
      <w:proofErr w:type="spellEnd"/>
      <w:r w:rsidR="00360E68" w:rsidRPr="002D0A72">
        <w:t>)</w:t>
      </w:r>
    </w:p>
    <w:p w:rsidR="00360E68" w:rsidRPr="002D0A72" w:rsidRDefault="00703F78" w:rsidP="002D0A72">
      <w:pPr>
        <w:shd w:val="clear" w:color="auto" w:fill="FFFFFF"/>
        <w:tabs>
          <w:tab w:val="left" w:pos="288"/>
          <w:tab w:val="left" w:pos="6946"/>
          <w:tab w:val="left" w:pos="7230"/>
        </w:tabs>
        <w:spacing w:line="240" w:lineRule="auto"/>
        <w:ind w:right="2400" w:firstLine="709"/>
        <w:rPr>
          <w:rStyle w:val="headerl"/>
          <w:u w:val="single"/>
        </w:rPr>
      </w:pPr>
      <w:r w:rsidRPr="002D0A72">
        <w:rPr>
          <w:rStyle w:val="headerl"/>
          <w:u w:val="single"/>
        </w:rPr>
        <w:t>Способ применения:</w:t>
      </w:r>
    </w:p>
    <w:p w:rsidR="00360E68" w:rsidRPr="002D0A72" w:rsidRDefault="00703F78" w:rsidP="002D0A72">
      <w:pPr>
        <w:shd w:val="clear" w:color="auto" w:fill="FFFFFF"/>
        <w:tabs>
          <w:tab w:val="left" w:pos="288"/>
          <w:tab w:val="left" w:pos="8364"/>
        </w:tabs>
        <w:spacing w:line="240" w:lineRule="auto"/>
        <w:ind w:right="566" w:firstLine="709"/>
      </w:pPr>
      <w:r w:rsidRPr="002D0A72">
        <w:t>Препарат принимают внутрь. Для взрослых назначают два приема в сутки по 100 мг. При необходимости суточная доза может быть у</w:t>
      </w:r>
      <w:r w:rsidR="00360E68" w:rsidRPr="002D0A72">
        <w:t>величена до максимума – 400 мг.</w:t>
      </w:r>
    </w:p>
    <w:p w:rsidR="00360E68" w:rsidRPr="002D0A72" w:rsidRDefault="00703F78" w:rsidP="002D0A72">
      <w:pPr>
        <w:shd w:val="clear" w:color="auto" w:fill="FFFFFF"/>
        <w:tabs>
          <w:tab w:val="left" w:pos="288"/>
          <w:tab w:val="left" w:pos="7230"/>
          <w:tab w:val="left" w:pos="9072"/>
        </w:tabs>
        <w:spacing w:line="240" w:lineRule="auto"/>
        <w:ind w:right="-1" w:firstLine="709"/>
      </w:pPr>
      <w:r w:rsidRPr="002D0A72">
        <w:t xml:space="preserve">Специалисты рекомендуют осуществлять прием суспензии или таблеток до еды, но при фиксировании дискомфорта в желудке можно </w:t>
      </w:r>
      <w:r w:rsidR="00360E68" w:rsidRPr="002D0A72">
        <w:t xml:space="preserve">принимать препарат после еды. </w:t>
      </w:r>
    </w:p>
    <w:p w:rsidR="005970F6" w:rsidRDefault="00703F78" w:rsidP="002D0A72">
      <w:pPr>
        <w:shd w:val="clear" w:color="auto" w:fill="FFFFFF"/>
        <w:tabs>
          <w:tab w:val="left" w:pos="288"/>
          <w:tab w:val="left" w:pos="9356"/>
        </w:tabs>
        <w:spacing w:line="240" w:lineRule="auto"/>
        <w:ind w:right="-1" w:firstLine="709"/>
      </w:pPr>
      <w:proofErr w:type="spellStart"/>
      <w:r w:rsidRPr="002D0A72">
        <w:t>Найз</w:t>
      </w:r>
      <w:proofErr w:type="spellEnd"/>
      <w:r w:rsidRPr="002D0A72">
        <w:t xml:space="preserve">, </w:t>
      </w:r>
      <w:proofErr w:type="gramStart"/>
      <w:r w:rsidRPr="002D0A72">
        <w:t>представленный</w:t>
      </w:r>
      <w:proofErr w:type="gramEnd"/>
      <w:r w:rsidRPr="002D0A72">
        <w:t xml:space="preserve"> в виде </w:t>
      </w:r>
      <w:proofErr w:type="spellStart"/>
      <w:r w:rsidRPr="002D0A72">
        <w:t>диспергируемых</w:t>
      </w:r>
      <w:proofErr w:type="spellEnd"/>
      <w:r w:rsidRPr="002D0A72">
        <w:t xml:space="preserve"> таблеток, следует растворять в воде (одна таблетка на чайну</w:t>
      </w:r>
      <w:r w:rsidR="005970F6">
        <w:t>ю ложку) и принимать после еды.</w:t>
      </w:r>
    </w:p>
    <w:p w:rsidR="00360E68" w:rsidRPr="002D0A72" w:rsidRDefault="00703F78" w:rsidP="002D0A72">
      <w:pPr>
        <w:shd w:val="clear" w:color="auto" w:fill="FFFFFF"/>
        <w:tabs>
          <w:tab w:val="left" w:pos="288"/>
          <w:tab w:val="left" w:pos="9356"/>
        </w:tabs>
        <w:spacing w:line="240" w:lineRule="auto"/>
        <w:ind w:right="-1" w:firstLine="709"/>
      </w:pPr>
      <w:r w:rsidRPr="002D0A72">
        <w:t xml:space="preserve">Детям старше двух лет лекарство выписывают в виде суспензии, детям старше трех лет – в виде суспензии или </w:t>
      </w:r>
      <w:proofErr w:type="spellStart"/>
      <w:r w:rsidRPr="002D0A72">
        <w:t>диспергируемых</w:t>
      </w:r>
      <w:proofErr w:type="spellEnd"/>
      <w:r w:rsidRPr="002D0A72">
        <w:t xml:space="preserve"> таблеток. Более взрослые дети (от 12 лет) могут принимать таблетки. Оптимальную дозу для них следует рассчитывать, опираясь на массу тела: 3-5 мг на кг. Подростки, достигшие массы 40 кг могут принимать лекарство по взрослой доз</w:t>
      </w:r>
      <w:r w:rsidR="00360E68" w:rsidRPr="002D0A72">
        <w:t>е – два раза в сутки по 100 мг.</w:t>
      </w:r>
    </w:p>
    <w:p w:rsidR="00703F78" w:rsidRPr="002D0A72" w:rsidRDefault="00703F78" w:rsidP="002D0A72">
      <w:pPr>
        <w:shd w:val="clear" w:color="auto" w:fill="FFFFFF"/>
        <w:tabs>
          <w:tab w:val="left" w:pos="288"/>
          <w:tab w:val="left" w:pos="6946"/>
          <w:tab w:val="left" w:pos="7797"/>
          <w:tab w:val="left" w:pos="7938"/>
        </w:tabs>
        <w:spacing w:line="240" w:lineRule="auto"/>
        <w:ind w:right="-1" w:firstLine="709"/>
      </w:pPr>
      <w:proofErr w:type="spellStart"/>
      <w:r w:rsidRPr="002D0A72">
        <w:t>Найз</w:t>
      </w:r>
      <w:proofErr w:type="spellEnd"/>
      <w:r w:rsidRPr="002D0A72">
        <w:t xml:space="preserve"> в виде геля наносят на кожу. Перед этим нужную область кожи следует тщательно вымыть и высушить. Столбик геля, длина которого составляет 3 см, наносят на максимально болезненный участок и растирают до тонкого равномерного слоя. Эту процедуру нужно проводить 3-4 раза в сутки.</w:t>
      </w:r>
    </w:p>
    <w:p w:rsidR="00703F78" w:rsidRPr="002D0A72" w:rsidRDefault="00703F78" w:rsidP="002D0A72">
      <w:pPr>
        <w:shd w:val="clear" w:color="auto" w:fill="FFFFFF"/>
        <w:tabs>
          <w:tab w:val="left" w:pos="288"/>
          <w:tab w:val="left" w:pos="7230"/>
        </w:tabs>
        <w:spacing w:line="240" w:lineRule="auto"/>
        <w:ind w:right="2400" w:firstLine="709"/>
      </w:pPr>
      <w:r w:rsidRPr="002D0A72">
        <w:t>Использовать препарат можно в течение 10 дней.</w:t>
      </w:r>
    </w:p>
    <w:p w:rsidR="00661D66" w:rsidRPr="002D0A72" w:rsidRDefault="00661D66" w:rsidP="002D0A72">
      <w:pPr>
        <w:pStyle w:val="text"/>
        <w:spacing w:before="0" w:beforeAutospacing="0" w:after="0" w:afterAutospacing="0"/>
        <w:ind w:firstLine="709"/>
        <w:jc w:val="both"/>
        <w:rPr>
          <w:bCs/>
          <w:sz w:val="28"/>
          <w:szCs w:val="28"/>
        </w:rPr>
      </w:pPr>
      <w:r w:rsidRPr="002D0A72">
        <w:rPr>
          <w:bCs/>
          <w:sz w:val="28"/>
          <w:szCs w:val="28"/>
          <w:u w:val="single"/>
        </w:rPr>
        <w:t>Механизм действия</w:t>
      </w:r>
      <w:r w:rsidR="00A94550" w:rsidRPr="002D0A72">
        <w:rPr>
          <w:bCs/>
          <w:sz w:val="28"/>
          <w:szCs w:val="28"/>
        </w:rPr>
        <w:t>:</w:t>
      </w:r>
    </w:p>
    <w:p w:rsidR="00A94550" w:rsidRPr="002D0A72" w:rsidRDefault="00661D66" w:rsidP="002D0A72">
      <w:pPr>
        <w:pStyle w:val="text"/>
        <w:spacing w:before="0" w:beforeAutospacing="0" w:after="0" w:afterAutospacing="0"/>
        <w:ind w:firstLine="709"/>
        <w:jc w:val="both"/>
        <w:rPr>
          <w:sz w:val="28"/>
          <w:szCs w:val="28"/>
        </w:rPr>
      </w:pPr>
      <w:r w:rsidRPr="002D0A72">
        <w:rPr>
          <w:sz w:val="28"/>
          <w:szCs w:val="28"/>
        </w:rPr>
        <w:t xml:space="preserve"> Н</w:t>
      </w:r>
      <w:r w:rsidR="00A94550" w:rsidRPr="002D0A72">
        <w:rPr>
          <w:sz w:val="28"/>
          <w:szCs w:val="28"/>
        </w:rPr>
        <w:t xml:space="preserve">естероидные противовоспалительные препараты угнетают синтез простагландинов, подавляя </w:t>
      </w:r>
      <w:proofErr w:type="spellStart"/>
      <w:r w:rsidR="00A94550" w:rsidRPr="002D0A72">
        <w:rPr>
          <w:sz w:val="28"/>
          <w:szCs w:val="28"/>
        </w:rPr>
        <w:t>циклооксигеназу</w:t>
      </w:r>
      <w:proofErr w:type="spellEnd"/>
      <w:r w:rsidR="00A94550" w:rsidRPr="002D0A72">
        <w:rPr>
          <w:sz w:val="28"/>
          <w:szCs w:val="28"/>
        </w:rPr>
        <w:t xml:space="preserve"> I и II. </w:t>
      </w:r>
      <w:proofErr w:type="gramStart"/>
      <w:r w:rsidR="00A94550" w:rsidRPr="002D0A72">
        <w:rPr>
          <w:sz w:val="28"/>
          <w:szCs w:val="28"/>
        </w:rPr>
        <w:t xml:space="preserve">Известно, что противовоспалительное и </w:t>
      </w:r>
      <w:proofErr w:type="spellStart"/>
      <w:r w:rsidR="00A94550" w:rsidRPr="002D0A72">
        <w:rPr>
          <w:sz w:val="28"/>
          <w:szCs w:val="28"/>
        </w:rPr>
        <w:t>анальгизирующее</w:t>
      </w:r>
      <w:proofErr w:type="spellEnd"/>
      <w:r w:rsidR="00A94550" w:rsidRPr="002D0A72">
        <w:rPr>
          <w:sz w:val="28"/>
          <w:szCs w:val="28"/>
        </w:rPr>
        <w:t xml:space="preserve"> действие этих препаратов реализуется через подавление </w:t>
      </w:r>
      <w:proofErr w:type="spellStart"/>
      <w:r w:rsidR="00A94550" w:rsidRPr="002D0A72">
        <w:rPr>
          <w:sz w:val="28"/>
          <w:szCs w:val="28"/>
        </w:rPr>
        <w:t>циклооксигеназы</w:t>
      </w:r>
      <w:proofErr w:type="spellEnd"/>
      <w:r w:rsidR="00A94550" w:rsidRPr="002D0A72">
        <w:rPr>
          <w:sz w:val="28"/>
          <w:szCs w:val="28"/>
        </w:rPr>
        <w:t xml:space="preserve"> II, участвующей в процессах воспаления, в то время как развивающиеся побочные эффекты со стороны органов желудочно-кишечного тракта обусловлены ингибированием </w:t>
      </w:r>
      <w:proofErr w:type="spellStart"/>
      <w:r w:rsidR="00A94550" w:rsidRPr="002D0A72">
        <w:rPr>
          <w:sz w:val="28"/>
          <w:szCs w:val="28"/>
        </w:rPr>
        <w:t>циклооксигеназы</w:t>
      </w:r>
      <w:proofErr w:type="spellEnd"/>
      <w:r w:rsidR="00A94550" w:rsidRPr="002D0A72">
        <w:rPr>
          <w:sz w:val="28"/>
          <w:szCs w:val="28"/>
        </w:rPr>
        <w:t xml:space="preserve"> I. </w:t>
      </w:r>
      <w:proofErr w:type="gramEnd"/>
    </w:p>
    <w:p w:rsidR="00A94550" w:rsidRPr="002D0A72" w:rsidRDefault="00A94550" w:rsidP="002D0A72">
      <w:pPr>
        <w:pStyle w:val="text"/>
        <w:spacing w:before="0" w:beforeAutospacing="0" w:after="0" w:afterAutospacing="0"/>
        <w:ind w:firstLine="709"/>
        <w:jc w:val="both"/>
        <w:rPr>
          <w:sz w:val="28"/>
          <w:szCs w:val="28"/>
        </w:rPr>
      </w:pPr>
      <w:proofErr w:type="spellStart"/>
      <w:r w:rsidRPr="002D0A72">
        <w:rPr>
          <w:sz w:val="28"/>
          <w:szCs w:val="28"/>
        </w:rPr>
        <w:t>Нимесулид</w:t>
      </w:r>
      <w:proofErr w:type="spellEnd"/>
      <w:r w:rsidRPr="002D0A72">
        <w:rPr>
          <w:sz w:val="28"/>
          <w:szCs w:val="28"/>
        </w:rPr>
        <w:t xml:space="preserve">, </w:t>
      </w:r>
      <w:proofErr w:type="gramStart"/>
      <w:r w:rsidRPr="002D0A72">
        <w:rPr>
          <w:sz w:val="28"/>
          <w:szCs w:val="28"/>
        </w:rPr>
        <w:t>относящийся</w:t>
      </w:r>
      <w:proofErr w:type="gramEnd"/>
      <w:r w:rsidRPr="002D0A72">
        <w:rPr>
          <w:sz w:val="28"/>
          <w:szCs w:val="28"/>
        </w:rPr>
        <w:t xml:space="preserve"> к новому поколению НПВП, селективно ингибирует </w:t>
      </w:r>
      <w:proofErr w:type="spellStart"/>
      <w:r w:rsidRPr="002D0A72">
        <w:rPr>
          <w:sz w:val="28"/>
          <w:szCs w:val="28"/>
        </w:rPr>
        <w:t>циклооксигеназу</w:t>
      </w:r>
      <w:proofErr w:type="spellEnd"/>
      <w:r w:rsidRPr="002D0A72">
        <w:rPr>
          <w:sz w:val="28"/>
          <w:szCs w:val="28"/>
        </w:rPr>
        <w:t xml:space="preserve"> II и, следовательно, оказывает значительно менее выраженное воздействие на слизистую оболочку желудочно-кишечного тракта. Однако </w:t>
      </w:r>
      <w:r w:rsidRPr="002D0A72">
        <w:rPr>
          <w:sz w:val="28"/>
          <w:szCs w:val="28"/>
        </w:rPr>
        <w:lastRenderedPageBreak/>
        <w:t xml:space="preserve">терапевтическое действие </w:t>
      </w:r>
      <w:proofErr w:type="spellStart"/>
      <w:r w:rsidRPr="002D0A72">
        <w:rPr>
          <w:sz w:val="28"/>
          <w:szCs w:val="28"/>
        </w:rPr>
        <w:t>нимесулида</w:t>
      </w:r>
      <w:proofErr w:type="spellEnd"/>
      <w:r w:rsidRPr="002D0A72">
        <w:rPr>
          <w:sz w:val="28"/>
          <w:szCs w:val="28"/>
        </w:rPr>
        <w:t xml:space="preserve"> обусловлено также его воздействием и на ряд других факторов: подавление фактора активации тромбоцитов, фактора некроза опухолей альфа, подавление </w:t>
      </w:r>
      <w:proofErr w:type="spellStart"/>
      <w:r w:rsidRPr="002D0A72">
        <w:rPr>
          <w:sz w:val="28"/>
          <w:szCs w:val="28"/>
        </w:rPr>
        <w:t>протеиназ</w:t>
      </w:r>
      <w:proofErr w:type="spellEnd"/>
      <w:r w:rsidRPr="002D0A72">
        <w:rPr>
          <w:sz w:val="28"/>
          <w:szCs w:val="28"/>
        </w:rPr>
        <w:t xml:space="preserve"> и гистамина и др. </w:t>
      </w:r>
    </w:p>
    <w:p w:rsidR="00703F78" w:rsidRPr="002D0A72" w:rsidRDefault="00703F78" w:rsidP="002D0A72">
      <w:pPr>
        <w:shd w:val="clear" w:color="auto" w:fill="FFFFFF"/>
        <w:tabs>
          <w:tab w:val="left" w:pos="288"/>
          <w:tab w:val="left" w:pos="9355"/>
        </w:tabs>
        <w:spacing w:line="240" w:lineRule="auto"/>
        <w:ind w:right="2400" w:firstLine="709"/>
        <w:rPr>
          <w:u w:val="single"/>
        </w:rPr>
      </w:pPr>
      <w:r w:rsidRPr="002D0A72">
        <w:rPr>
          <w:rStyle w:val="headerl"/>
          <w:u w:val="single"/>
        </w:rPr>
        <w:t>Побочные действия:</w:t>
      </w:r>
    </w:p>
    <w:p w:rsidR="00703F78" w:rsidRPr="002D0A72" w:rsidRDefault="00703F78" w:rsidP="002D0A72">
      <w:pPr>
        <w:shd w:val="clear" w:color="auto" w:fill="FFFFFF"/>
        <w:tabs>
          <w:tab w:val="left" w:pos="288"/>
          <w:tab w:val="left" w:pos="9355"/>
        </w:tabs>
        <w:spacing w:line="240" w:lineRule="auto"/>
        <w:ind w:right="-1" w:firstLine="709"/>
      </w:pPr>
      <w:proofErr w:type="gramStart"/>
      <w:r w:rsidRPr="002D0A72">
        <w:t xml:space="preserve">При использовании данного лекарства отмечены следующие побочные эффекты: головная боль, сонливость, головокружение, тошнота, диарея, рвота, изжога, </w:t>
      </w:r>
      <w:proofErr w:type="spellStart"/>
      <w:r w:rsidRPr="002D0A72">
        <w:t>гастралгия</w:t>
      </w:r>
      <w:proofErr w:type="spellEnd"/>
      <w:r w:rsidRPr="002D0A72">
        <w:t xml:space="preserve">, боли в желудке, дегтеобразный стул, токсический гепатит, изъязвление слизистой оболочки желудочно-кишечного тракта, петехии, мелена; пурпура, </w:t>
      </w:r>
      <w:proofErr w:type="spellStart"/>
      <w:r w:rsidRPr="002D0A72">
        <w:t>олигурия</w:t>
      </w:r>
      <w:proofErr w:type="spellEnd"/>
      <w:r w:rsidRPr="002D0A72">
        <w:t xml:space="preserve">, задержка жидкости, анемия, лейкопения, тромбоцитопения, </w:t>
      </w:r>
      <w:proofErr w:type="spellStart"/>
      <w:r w:rsidRPr="002D0A72">
        <w:t>агранулоцитоз</w:t>
      </w:r>
      <w:proofErr w:type="spellEnd"/>
      <w:r w:rsidRPr="002D0A72">
        <w:t xml:space="preserve">, гематурия, высокая активность "печеночных " </w:t>
      </w:r>
      <w:proofErr w:type="spellStart"/>
      <w:r w:rsidRPr="002D0A72">
        <w:t>трансаминаз</w:t>
      </w:r>
      <w:proofErr w:type="spellEnd"/>
      <w:r w:rsidRPr="002D0A72">
        <w:t>.</w:t>
      </w:r>
      <w:proofErr w:type="gramEnd"/>
      <w:r w:rsidRPr="002D0A72">
        <w:t xml:space="preserve"> Имеют место также различные аллергические реакции, такие как анафилактический шок или кожная сыпь.</w:t>
      </w:r>
    </w:p>
    <w:p w:rsidR="00703F78" w:rsidRPr="002D0A72" w:rsidRDefault="00703F78" w:rsidP="002D0A72">
      <w:pPr>
        <w:shd w:val="clear" w:color="auto" w:fill="FFFFFF"/>
        <w:tabs>
          <w:tab w:val="left" w:pos="288"/>
          <w:tab w:val="left" w:pos="9355"/>
        </w:tabs>
        <w:spacing w:line="240" w:lineRule="auto"/>
        <w:ind w:right="-1" w:firstLine="709"/>
      </w:pPr>
      <w:r w:rsidRPr="002D0A72">
        <w:t xml:space="preserve">При использовании геля могут возникнуть местные побочные реакции: крапивница, зуд, шелушение кожи. Если имеет место транзиторное изменение цвета кожи, то отмены лекарства не требуется. При нанесении геля на обширные участки кожи нельзя исключать системных побочных эффектов, которые свойственны при приеме таблеток и перечислены выше. </w:t>
      </w:r>
    </w:p>
    <w:p w:rsidR="00703F78" w:rsidRPr="002D0A72" w:rsidRDefault="00703F78" w:rsidP="002D0A72">
      <w:pPr>
        <w:shd w:val="clear" w:color="auto" w:fill="FFFFFF"/>
        <w:tabs>
          <w:tab w:val="left" w:pos="288"/>
          <w:tab w:val="left" w:pos="9355"/>
        </w:tabs>
        <w:spacing w:line="240" w:lineRule="auto"/>
        <w:ind w:right="-1" w:firstLine="709"/>
      </w:pPr>
      <w:r w:rsidRPr="002D0A72">
        <w:t>В том случае, если замечены какие-либо побочные действия, следует прекратить прием лекарства и обратиться к врачу за консультацией.</w:t>
      </w:r>
    </w:p>
    <w:p w:rsidR="00703F78" w:rsidRPr="002D0A72" w:rsidRDefault="00703F78" w:rsidP="002D0A72">
      <w:pPr>
        <w:shd w:val="clear" w:color="auto" w:fill="FFFFFF"/>
        <w:tabs>
          <w:tab w:val="left" w:pos="288"/>
          <w:tab w:val="left" w:pos="9355"/>
        </w:tabs>
        <w:spacing w:line="240" w:lineRule="auto"/>
        <w:ind w:right="-1" w:firstLine="709"/>
        <w:rPr>
          <w:u w:val="single"/>
        </w:rPr>
      </w:pPr>
      <w:r w:rsidRPr="002D0A72">
        <w:rPr>
          <w:rStyle w:val="headerl"/>
          <w:u w:val="single"/>
        </w:rPr>
        <w:t>Противопоказания:</w:t>
      </w:r>
    </w:p>
    <w:p w:rsidR="00703F78" w:rsidRPr="002D0A72" w:rsidRDefault="00703F78" w:rsidP="002D0A72">
      <w:pPr>
        <w:shd w:val="clear" w:color="auto" w:fill="FFFFFF"/>
        <w:tabs>
          <w:tab w:val="left" w:pos="288"/>
          <w:tab w:val="left" w:pos="9355"/>
        </w:tabs>
        <w:spacing w:line="240" w:lineRule="auto"/>
        <w:ind w:right="-1" w:firstLine="709"/>
      </w:pPr>
      <w:r w:rsidRPr="002D0A72">
        <w:t>Препарат противопоказан при язвенной болезни желудочно-кишечного тракта в стадии обострения, повышенной чувствительности к компонентам лекарства, печеночной недостаточности, "</w:t>
      </w:r>
      <w:proofErr w:type="spellStart"/>
      <w:r w:rsidRPr="002D0A72">
        <w:t>аспириновой</w:t>
      </w:r>
      <w:proofErr w:type="spellEnd"/>
      <w:r w:rsidRPr="002D0A72">
        <w:t xml:space="preserve">" астме, почечной недостаточности. Также не следует применять препарат при застойной сердечной недостаточности, сахарном диабете второго типа, артериальной гипертензии, беременности, лактации. Детям до 12 лет противопоказан препарат в виде таблеток, детям до двух лет не следует принимать данное лекарство в любом виде. </w:t>
      </w:r>
    </w:p>
    <w:p w:rsidR="00101CD7" w:rsidRPr="002D0A72" w:rsidRDefault="00703F78" w:rsidP="002D0A72">
      <w:pPr>
        <w:shd w:val="clear" w:color="auto" w:fill="FFFFFF"/>
        <w:tabs>
          <w:tab w:val="left" w:pos="288"/>
          <w:tab w:val="left" w:pos="9355"/>
        </w:tabs>
        <w:spacing w:line="240" w:lineRule="auto"/>
        <w:ind w:right="-1" w:firstLine="709"/>
      </w:pPr>
      <w:r w:rsidRPr="002D0A72">
        <w:t xml:space="preserve">Для использования </w:t>
      </w:r>
      <w:proofErr w:type="spellStart"/>
      <w:r w:rsidRPr="002D0A72">
        <w:t>Найз</w:t>
      </w:r>
      <w:proofErr w:type="spellEnd"/>
      <w:r w:rsidRPr="002D0A72">
        <w:t xml:space="preserve"> геля имеются дополнительные противопоказания: повреждения эпидермиса, дерматозы и различные инфекции кожи в области нанесения.</w:t>
      </w:r>
    </w:p>
    <w:p w:rsidR="00661D66" w:rsidRPr="002D0A72" w:rsidRDefault="00661D66" w:rsidP="002D0A72">
      <w:pPr>
        <w:shd w:val="clear" w:color="auto" w:fill="FFFFFF"/>
        <w:tabs>
          <w:tab w:val="left" w:pos="288"/>
        </w:tabs>
        <w:spacing w:line="240" w:lineRule="auto"/>
        <w:ind w:right="2400" w:firstLine="709"/>
      </w:pPr>
    </w:p>
    <w:p w:rsidR="00101CD7" w:rsidRPr="002D0A72" w:rsidRDefault="00661D66" w:rsidP="002D0A72">
      <w:pPr>
        <w:shd w:val="clear" w:color="auto" w:fill="FFFFFF"/>
        <w:tabs>
          <w:tab w:val="left" w:pos="350"/>
        </w:tabs>
        <w:spacing w:line="240" w:lineRule="auto"/>
        <w:ind w:left="101" w:firstLine="709"/>
      </w:pPr>
      <w:r w:rsidRPr="002D0A72">
        <w:t xml:space="preserve">2) </w:t>
      </w:r>
      <w:proofErr w:type="spellStart"/>
      <w:r w:rsidRPr="002D0A72">
        <w:t>А</w:t>
      </w:r>
      <w:r w:rsidR="00A94550" w:rsidRPr="002D0A72">
        <w:t>рава</w:t>
      </w:r>
      <w:proofErr w:type="spellEnd"/>
      <w:r w:rsidRPr="002D0A72">
        <w:t xml:space="preserve"> </w:t>
      </w:r>
      <w:r w:rsidR="004A6AC6" w:rsidRPr="002D0A72">
        <w:t>(</w:t>
      </w:r>
      <w:proofErr w:type="spellStart"/>
      <w:r w:rsidR="004A6AC6" w:rsidRPr="002D0A72">
        <w:rPr>
          <w:rStyle w:val="a7"/>
          <w:b w:val="0"/>
        </w:rPr>
        <w:t>Лефлуномид</w:t>
      </w:r>
      <w:proofErr w:type="spellEnd"/>
      <w:r w:rsidR="004A6AC6" w:rsidRPr="002D0A72">
        <w:t>)</w:t>
      </w:r>
      <w:r w:rsidRPr="002D0A72">
        <w:t xml:space="preserve"> -</w:t>
      </w:r>
      <w:r w:rsidR="00A94550" w:rsidRPr="002D0A72">
        <w:t xml:space="preserve"> </w:t>
      </w:r>
      <w:r w:rsidR="00A94550" w:rsidRPr="002D0A72">
        <w:rPr>
          <w:bCs/>
        </w:rPr>
        <w:t xml:space="preserve">базисный </w:t>
      </w:r>
      <w:proofErr w:type="spellStart"/>
      <w:r w:rsidR="00A94550" w:rsidRPr="002D0A72">
        <w:rPr>
          <w:bCs/>
        </w:rPr>
        <w:t>антиревматический</w:t>
      </w:r>
      <w:proofErr w:type="spellEnd"/>
      <w:r w:rsidR="00A94550" w:rsidRPr="002D0A72">
        <w:rPr>
          <w:bCs/>
        </w:rPr>
        <w:t xml:space="preserve"> препарат. Обладает </w:t>
      </w:r>
      <w:proofErr w:type="spellStart"/>
      <w:r w:rsidR="00A94550" w:rsidRPr="002D0A72">
        <w:rPr>
          <w:bCs/>
        </w:rPr>
        <w:t>антипролиферативным</w:t>
      </w:r>
      <w:proofErr w:type="spellEnd"/>
      <w:r w:rsidR="00A94550" w:rsidRPr="002D0A72">
        <w:rPr>
          <w:bCs/>
        </w:rPr>
        <w:t xml:space="preserve">, </w:t>
      </w:r>
      <w:proofErr w:type="spellStart"/>
      <w:r w:rsidR="00A94550" w:rsidRPr="002D0A72">
        <w:rPr>
          <w:bCs/>
        </w:rPr>
        <w:t>иммуносупрессивным</w:t>
      </w:r>
      <w:proofErr w:type="spellEnd"/>
      <w:r w:rsidR="00A94550" w:rsidRPr="002D0A72">
        <w:rPr>
          <w:bCs/>
        </w:rPr>
        <w:t xml:space="preserve"> и противовоспалительным действием. Применяется как базисное средство для лечения взрослых больных с активной формой </w:t>
      </w:r>
      <w:proofErr w:type="spellStart"/>
      <w:r w:rsidR="00A94550" w:rsidRPr="002D0A72">
        <w:rPr>
          <w:bCs/>
        </w:rPr>
        <w:t>ревматоидного</w:t>
      </w:r>
      <w:proofErr w:type="spellEnd"/>
      <w:r w:rsidR="00A94550" w:rsidRPr="002D0A72">
        <w:rPr>
          <w:bCs/>
        </w:rPr>
        <w:t xml:space="preserve"> артрита с целью уменьшения симптомов заболевания и задержки развития структурных повреждений суставов</w:t>
      </w:r>
    </w:p>
    <w:p w:rsidR="00661D66" w:rsidRPr="002D0A72" w:rsidRDefault="00A94550" w:rsidP="002D0A72">
      <w:pPr>
        <w:shd w:val="clear" w:color="auto" w:fill="FFFFFF"/>
        <w:tabs>
          <w:tab w:val="left" w:pos="350"/>
        </w:tabs>
        <w:spacing w:line="240" w:lineRule="auto"/>
        <w:ind w:left="101" w:firstLine="709"/>
        <w:rPr>
          <w:u w:val="single"/>
        </w:rPr>
      </w:pPr>
      <w:r w:rsidRPr="002D0A72">
        <w:rPr>
          <w:bCs/>
          <w:u w:val="single"/>
        </w:rPr>
        <w:t>Способ применения и дозы:</w:t>
      </w:r>
      <w:r w:rsidR="00661D66" w:rsidRPr="002D0A72">
        <w:rPr>
          <w:u w:val="single"/>
        </w:rPr>
        <w:t xml:space="preserve"> </w:t>
      </w:r>
    </w:p>
    <w:p w:rsidR="00661D66" w:rsidRPr="002D0A72" w:rsidRDefault="00A94550" w:rsidP="002D0A72">
      <w:pPr>
        <w:shd w:val="clear" w:color="auto" w:fill="FFFFFF"/>
        <w:tabs>
          <w:tab w:val="left" w:pos="350"/>
        </w:tabs>
        <w:spacing w:line="240" w:lineRule="auto"/>
        <w:ind w:left="101" w:firstLine="709"/>
      </w:pPr>
      <w:r w:rsidRPr="002D0A72">
        <w:t xml:space="preserve">Лечение </w:t>
      </w:r>
      <w:proofErr w:type="spellStart"/>
      <w:r w:rsidRPr="002D0A72">
        <w:t>Аравой</w:t>
      </w:r>
      <w:proofErr w:type="spellEnd"/>
      <w:r w:rsidRPr="002D0A72">
        <w:t xml:space="preserve"> должно начинаться под наблюдением врача, имеющего опыт </w:t>
      </w:r>
      <w:r w:rsidR="00661D66" w:rsidRPr="002D0A72">
        <w:t xml:space="preserve">лечения </w:t>
      </w:r>
      <w:proofErr w:type="spellStart"/>
      <w:r w:rsidR="00661D66" w:rsidRPr="002D0A72">
        <w:t>ревматоидного</w:t>
      </w:r>
      <w:proofErr w:type="spellEnd"/>
      <w:r w:rsidR="00661D66" w:rsidRPr="002D0A72">
        <w:t xml:space="preserve"> артрита. </w:t>
      </w:r>
      <w:r w:rsidRPr="002D0A72">
        <w:t xml:space="preserve">Лечение </w:t>
      </w:r>
      <w:proofErr w:type="spellStart"/>
      <w:r w:rsidRPr="002D0A72">
        <w:t>Аравой</w:t>
      </w:r>
      <w:proofErr w:type="spellEnd"/>
      <w:r w:rsidRPr="002D0A72">
        <w:t xml:space="preserve"> начинают с однократного приема ударной дозы в 100 мг внутрь в течение 3 дней. В качестве поддерживающей дозы рекомендуется прием от 10 мг до 20 мг </w:t>
      </w:r>
      <w:proofErr w:type="spellStart"/>
      <w:r w:rsidRPr="002D0A72">
        <w:t>лефлуномида</w:t>
      </w:r>
      <w:proofErr w:type="spellEnd"/>
      <w:r w:rsidRPr="002D0A72">
        <w:t xml:space="preserve"> один раз в день. Таблетки необходимо проглатывать целиком, запивая достаточным количеством жидкости. Прием </w:t>
      </w:r>
      <w:proofErr w:type="spellStart"/>
      <w:r w:rsidRPr="002D0A72">
        <w:t>Аравы</w:t>
      </w:r>
      <w:proofErr w:type="spellEnd"/>
      <w:r w:rsidRPr="002D0A72">
        <w:t xml:space="preserve"> с пищей никак не вли</w:t>
      </w:r>
      <w:r w:rsidR="00661D66" w:rsidRPr="002D0A72">
        <w:t xml:space="preserve">яет на всасывание </w:t>
      </w:r>
      <w:proofErr w:type="spellStart"/>
      <w:r w:rsidR="00661D66" w:rsidRPr="002D0A72">
        <w:t>лефлуномида</w:t>
      </w:r>
      <w:proofErr w:type="spellEnd"/>
      <w:r w:rsidR="00661D66" w:rsidRPr="002D0A72">
        <w:t xml:space="preserve">. </w:t>
      </w:r>
    </w:p>
    <w:p w:rsidR="00A94550" w:rsidRPr="002D0A72" w:rsidRDefault="00A94550" w:rsidP="002D0A72">
      <w:pPr>
        <w:shd w:val="clear" w:color="auto" w:fill="FFFFFF"/>
        <w:tabs>
          <w:tab w:val="left" w:pos="350"/>
        </w:tabs>
        <w:spacing w:line="240" w:lineRule="auto"/>
        <w:ind w:left="101" w:firstLine="709"/>
      </w:pPr>
      <w:r w:rsidRPr="002D0A72">
        <w:t>Терапевтический эффект проявляется через 4-6 недель от начала приема и может на</w:t>
      </w:r>
      <w:r w:rsidR="00661D66" w:rsidRPr="002D0A72">
        <w:t xml:space="preserve">растать в течение 4-6 месяцев. </w:t>
      </w:r>
      <w:r w:rsidRPr="002D0A72">
        <w:t xml:space="preserve">Нет никаких рекомендаций относительно </w:t>
      </w:r>
      <w:r w:rsidRPr="002D0A72">
        <w:lastRenderedPageBreak/>
        <w:t xml:space="preserve">дозировки </w:t>
      </w:r>
      <w:proofErr w:type="spellStart"/>
      <w:r w:rsidRPr="002D0A72">
        <w:t>Аравы</w:t>
      </w:r>
      <w:proofErr w:type="spellEnd"/>
      <w:r w:rsidRPr="002D0A72">
        <w:t xml:space="preserve"> для больных, страдающих почечной не</w:t>
      </w:r>
      <w:r w:rsidR="006B5808" w:rsidRPr="002D0A72">
        <w:t xml:space="preserve">достаточностью легкой степени. </w:t>
      </w:r>
      <w:r w:rsidRPr="002D0A72">
        <w:t xml:space="preserve">Не требуется никакой корректировки дозы </w:t>
      </w:r>
      <w:proofErr w:type="spellStart"/>
      <w:r w:rsidRPr="002D0A72">
        <w:t>Аравы</w:t>
      </w:r>
      <w:proofErr w:type="spellEnd"/>
      <w:r w:rsidRPr="002D0A72">
        <w:t xml:space="preserve"> для больных старше 65 лет.</w:t>
      </w:r>
    </w:p>
    <w:p w:rsidR="007E1101" w:rsidRPr="002D0A72" w:rsidRDefault="007E1101" w:rsidP="002D0A72">
      <w:pPr>
        <w:shd w:val="clear" w:color="auto" w:fill="FFFFFF"/>
        <w:tabs>
          <w:tab w:val="left" w:pos="350"/>
        </w:tabs>
        <w:spacing w:line="240" w:lineRule="auto"/>
        <w:ind w:left="101" w:firstLine="709"/>
        <w:rPr>
          <w:bCs/>
          <w:u w:val="single"/>
        </w:rPr>
      </w:pPr>
      <w:r w:rsidRPr="002D0A72">
        <w:rPr>
          <w:bCs/>
          <w:u w:val="single"/>
        </w:rPr>
        <w:t>Механизм действия</w:t>
      </w:r>
    </w:p>
    <w:p w:rsidR="007E1101" w:rsidRPr="002D0A72" w:rsidRDefault="007E1101" w:rsidP="002D0A72">
      <w:pPr>
        <w:shd w:val="clear" w:color="auto" w:fill="FFFFFF"/>
        <w:tabs>
          <w:tab w:val="left" w:pos="350"/>
        </w:tabs>
        <w:spacing w:line="240" w:lineRule="auto"/>
        <w:ind w:left="101" w:firstLine="709"/>
      </w:pPr>
      <w:r w:rsidRPr="002D0A72">
        <w:t>Торможение синтеза ДНК Т-лимфоцитов, экспрессии рецепторов к ИЛ-2, угнетение ЦОГ-2</w:t>
      </w:r>
    </w:p>
    <w:p w:rsidR="00A94550" w:rsidRPr="00A94550" w:rsidRDefault="00A94550" w:rsidP="002D0A72">
      <w:pPr>
        <w:spacing w:line="240" w:lineRule="auto"/>
        <w:ind w:firstLine="709"/>
        <w:rPr>
          <w:rFonts w:eastAsia="Times New Roman"/>
          <w:u w:val="single"/>
          <w:lang w:eastAsia="ru-RU"/>
        </w:rPr>
      </w:pPr>
      <w:r w:rsidRPr="00A94550">
        <w:rPr>
          <w:rFonts w:eastAsia="Times New Roman"/>
          <w:bCs/>
          <w:u w:val="single"/>
          <w:lang w:eastAsia="ru-RU"/>
        </w:rPr>
        <w:t>Противопоказания:</w:t>
      </w:r>
      <w:r w:rsidRPr="00A94550">
        <w:rPr>
          <w:rFonts w:eastAsia="Times New Roman"/>
          <w:u w:val="single"/>
          <w:lang w:eastAsia="ru-RU"/>
        </w:rPr>
        <w:t xml:space="preserve"> </w:t>
      </w:r>
    </w:p>
    <w:p w:rsidR="00A94550" w:rsidRPr="00A94550" w:rsidRDefault="006B5808" w:rsidP="002D0A72">
      <w:pPr>
        <w:spacing w:line="240" w:lineRule="auto"/>
        <w:ind w:firstLine="709"/>
        <w:rPr>
          <w:rFonts w:eastAsia="Times New Roman"/>
          <w:lang w:eastAsia="ru-RU"/>
        </w:rPr>
      </w:pPr>
      <w:proofErr w:type="gramStart"/>
      <w:r w:rsidRPr="002D0A72">
        <w:rPr>
          <w:rFonts w:eastAsia="Times New Roman"/>
          <w:lang w:eastAsia="ru-RU"/>
        </w:rPr>
        <w:t>И</w:t>
      </w:r>
      <w:r w:rsidR="00A94550" w:rsidRPr="00A94550">
        <w:rPr>
          <w:rFonts w:eastAsia="Times New Roman"/>
          <w:lang w:eastAsia="ru-RU"/>
        </w:rPr>
        <w:t xml:space="preserve">ндивидуальная непереносимость (в т.ч. гиперчувствительность в анамнезе) </w:t>
      </w:r>
      <w:proofErr w:type="spellStart"/>
      <w:r w:rsidR="00A94550" w:rsidRPr="00A94550">
        <w:rPr>
          <w:rFonts w:eastAsia="Times New Roman"/>
          <w:lang w:eastAsia="ru-RU"/>
        </w:rPr>
        <w:t>лефлуномида</w:t>
      </w:r>
      <w:proofErr w:type="spellEnd"/>
      <w:r w:rsidR="00A94550" w:rsidRPr="00A94550">
        <w:rPr>
          <w:rFonts w:eastAsia="Times New Roman"/>
          <w:lang w:eastAsia="ru-RU"/>
        </w:rPr>
        <w:t xml:space="preserve"> или других компонентов препарата </w:t>
      </w:r>
      <w:proofErr w:type="spellStart"/>
      <w:r w:rsidR="00A94550" w:rsidRPr="00A94550">
        <w:rPr>
          <w:rFonts w:eastAsia="Times New Roman"/>
          <w:lang w:eastAsia="ru-RU"/>
        </w:rPr>
        <w:t>Арава</w:t>
      </w:r>
      <w:proofErr w:type="spellEnd"/>
      <w:r w:rsidR="00A94550" w:rsidRPr="00A94550">
        <w:rPr>
          <w:rFonts w:eastAsia="Times New Roman"/>
          <w:lang w:eastAsia="ru-RU"/>
        </w:rPr>
        <w:t xml:space="preserve">; нарушения функции печени; тяжелый иммунодефицит (например, СПИД); нарушение костномозгового кроветворения; анемия, лейкопения или тромбоцитопения, не связанные с </w:t>
      </w:r>
      <w:proofErr w:type="spellStart"/>
      <w:r w:rsidR="00A94550" w:rsidRPr="00A94550">
        <w:rPr>
          <w:rFonts w:eastAsia="Times New Roman"/>
          <w:lang w:eastAsia="ru-RU"/>
        </w:rPr>
        <w:t>ревматоидным</w:t>
      </w:r>
      <w:proofErr w:type="spellEnd"/>
      <w:r w:rsidR="00A94550" w:rsidRPr="00A94550">
        <w:rPr>
          <w:rFonts w:eastAsia="Times New Roman"/>
          <w:lang w:eastAsia="ru-RU"/>
        </w:rPr>
        <w:t xml:space="preserve"> артритом; тяжелые неконтролируемые инфекции; умеренная или тяжелая почечная недостаточность (ввиду малого опыта клинического наблюдения); тяжелая </w:t>
      </w:r>
      <w:proofErr w:type="spellStart"/>
      <w:r w:rsidR="00A94550" w:rsidRPr="00A94550">
        <w:rPr>
          <w:rFonts w:eastAsia="Times New Roman"/>
          <w:lang w:eastAsia="ru-RU"/>
        </w:rPr>
        <w:t>гипопротеинемия</w:t>
      </w:r>
      <w:proofErr w:type="spellEnd"/>
      <w:r w:rsidR="00A94550" w:rsidRPr="00A94550">
        <w:rPr>
          <w:rFonts w:eastAsia="Times New Roman"/>
          <w:lang w:eastAsia="ru-RU"/>
        </w:rPr>
        <w:t xml:space="preserve"> (например, при нефротическом синдроме);</w:t>
      </w:r>
      <w:proofErr w:type="gramEnd"/>
      <w:r w:rsidR="00A94550" w:rsidRPr="00A94550">
        <w:rPr>
          <w:rFonts w:eastAsia="Times New Roman"/>
          <w:lang w:eastAsia="ru-RU"/>
        </w:rPr>
        <w:t xml:space="preserve"> беременность (должна быть исключена перед началом лечения </w:t>
      </w:r>
      <w:proofErr w:type="spellStart"/>
      <w:r w:rsidR="00A94550" w:rsidRPr="00A94550">
        <w:rPr>
          <w:rFonts w:eastAsia="Times New Roman"/>
          <w:lang w:eastAsia="ru-RU"/>
        </w:rPr>
        <w:t>Аравой</w:t>
      </w:r>
      <w:proofErr w:type="spellEnd"/>
      <w:r w:rsidR="00A94550" w:rsidRPr="00A94550">
        <w:rPr>
          <w:rFonts w:eastAsia="Times New Roman"/>
          <w:lang w:eastAsia="ru-RU"/>
        </w:rPr>
        <w:t xml:space="preserve">); женщины детородного возраста, не использующие адекватные средства контрацепции на период лечения </w:t>
      </w:r>
      <w:proofErr w:type="spellStart"/>
      <w:r w:rsidR="00A94550" w:rsidRPr="00A94550">
        <w:rPr>
          <w:rFonts w:eastAsia="Times New Roman"/>
          <w:lang w:eastAsia="ru-RU"/>
        </w:rPr>
        <w:t>Аравой</w:t>
      </w:r>
      <w:proofErr w:type="spellEnd"/>
      <w:r w:rsidR="00A94550" w:rsidRPr="00A94550">
        <w:rPr>
          <w:rFonts w:eastAsia="Times New Roman"/>
          <w:lang w:eastAsia="ru-RU"/>
        </w:rPr>
        <w:t xml:space="preserve"> и пока плазменный уровень активного метаболита выше 0.02 мг/л; период грудного вскармливания; пациенты младше 18 лет (так как данные об эффективности и безопасности в этой группе больных отсутствуют). </w:t>
      </w:r>
    </w:p>
    <w:p w:rsidR="006B5808" w:rsidRPr="002D0A72" w:rsidRDefault="00A94550" w:rsidP="002D0A72">
      <w:pPr>
        <w:shd w:val="clear" w:color="auto" w:fill="FFFFFF"/>
        <w:tabs>
          <w:tab w:val="left" w:pos="350"/>
        </w:tabs>
        <w:spacing w:line="240" w:lineRule="auto"/>
        <w:ind w:firstLine="709"/>
        <w:rPr>
          <w:u w:val="single"/>
        </w:rPr>
      </w:pPr>
      <w:r w:rsidRPr="002D0A72">
        <w:rPr>
          <w:bCs/>
          <w:u w:val="single"/>
        </w:rPr>
        <w:t>Побочные действия:</w:t>
      </w:r>
      <w:r w:rsidR="006B5808" w:rsidRPr="002D0A72">
        <w:rPr>
          <w:u w:val="single"/>
        </w:rPr>
        <w:t xml:space="preserve"> </w:t>
      </w:r>
    </w:p>
    <w:p w:rsidR="006B5808" w:rsidRPr="002D0A72" w:rsidRDefault="00A94550" w:rsidP="002D0A72">
      <w:pPr>
        <w:shd w:val="clear" w:color="auto" w:fill="FFFFFF"/>
        <w:tabs>
          <w:tab w:val="left" w:pos="350"/>
        </w:tabs>
        <w:spacing w:line="240" w:lineRule="auto"/>
        <w:ind w:firstLine="709"/>
      </w:pPr>
      <w:proofErr w:type="gramStart"/>
      <w:r w:rsidRPr="002D0A72">
        <w:t xml:space="preserve">Со стороны пищеварительной системы: типичные: понос, тошнота, рвота, </w:t>
      </w:r>
      <w:proofErr w:type="spellStart"/>
      <w:r w:rsidRPr="002D0A72">
        <w:t>анорексия</w:t>
      </w:r>
      <w:proofErr w:type="spellEnd"/>
      <w:r w:rsidRPr="002D0A72">
        <w:t>, заболевания слизистой ротовой полости (</w:t>
      </w:r>
      <w:proofErr w:type="spellStart"/>
      <w:r w:rsidRPr="002D0A72">
        <w:t>афтозный</w:t>
      </w:r>
      <w:proofErr w:type="spellEnd"/>
      <w:r w:rsidRPr="002D0A72">
        <w:t xml:space="preserve"> стоматит, изъязвление губ), боли в брюшной полости, возрастание </w:t>
      </w:r>
      <w:proofErr w:type="spellStart"/>
      <w:r w:rsidRPr="002D0A72">
        <w:t>трансаминаз</w:t>
      </w:r>
      <w:proofErr w:type="spellEnd"/>
      <w:r w:rsidRPr="002D0A72">
        <w:t xml:space="preserve"> печени (АЛТ, реже </w:t>
      </w:r>
      <w:proofErr w:type="spellStart"/>
      <w:r w:rsidRPr="002D0A72">
        <w:t>гамма-ГТ</w:t>
      </w:r>
      <w:proofErr w:type="spellEnd"/>
      <w:r w:rsidRPr="002D0A72">
        <w:t>), щелочной фосфатазы, билирубина; редкие: гепатит, желтуха/</w:t>
      </w:r>
      <w:proofErr w:type="spellStart"/>
      <w:r w:rsidRPr="002D0A72">
        <w:t>холестаз</w:t>
      </w:r>
      <w:proofErr w:type="spellEnd"/>
      <w:r w:rsidRPr="002D0A72">
        <w:t>; очень редко: печеночная недостат</w:t>
      </w:r>
      <w:r w:rsidR="006B5808" w:rsidRPr="002D0A72">
        <w:t xml:space="preserve">очность, острый некроз печени. </w:t>
      </w:r>
      <w:proofErr w:type="gramEnd"/>
    </w:p>
    <w:p w:rsidR="006B5808" w:rsidRPr="002D0A72" w:rsidRDefault="00A94550" w:rsidP="002D0A72">
      <w:pPr>
        <w:shd w:val="clear" w:color="auto" w:fill="FFFFFF"/>
        <w:tabs>
          <w:tab w:val="left" w:pos="350"/>
        </w:tabs>
        <w:spacing w:line="240" w:lineRule="auto"/>
        <w:ind w:firstLine="709"/>
      </w:pPr>
      <w:r w:rsidRPr="002D0A72">
        <w:t>Со стороны нервной системы: типичные:</w:t>
      </w:r>
      <w:r w:rsidR="006B5808" w:rsidRPr="002D0A72">
        <w:t xml:space="preserve"> головная боль, </w:t>
      </w:r>
      <w:proofErr w:type="spellStart"/>
      <w:r w:rsidR="006B5808" w:rsidRPr="002D0A72">
        <w:t>головокружение</w:t>
      </w:r>
      <w:proofErr w:type="gramStart"/>
      <w:r w:rsidR="006B5808" w:rsidRPr="002D0A72">
        <w:t>,</w:t>
      </w:r>
      <w:r w:rsidRPr="002D0A72">
        <w:t>а</w:t>
      </w:r>
      <w:proofErr w:type="gramEnd"/>
      <w:r w:rsidRPr="002D0A72">
        <w:t>стения</w:t>
      </w:r>
      <w:proofErr w:type="spellEnd"/>
      <w:r w:rsidRPr="002D0A72">
        <w:t xml:space="preserve">, парестезии; нетипичные: </w:t>
      </w:r>
      <w:r w:rsidR="006B5808" w:rsidRPr="002D0A72">
        <w:t xml:space="preserve">нарушение вкуса, беспокойство. </w:t>
      </w:r>
    </w:p>
    <w:p w:rsidR="006B5808" w:rsidRPr="002D0A72" w:rsidRDefault="00A94550" w:rsidP="002D0A72">
      <w:pPr>
        <w:shd w:val="clear" w:color="auto" w:fill="FFFFFF"/>
        <w:tabs>
          <w:tab w:val="left" w:pos="350"/>
        </w:tabs>
        <w:spacing w:line="240" w:lineRule="auto"/>
        <w:ind w:firstLine="709"/>
      </w:pPr>
      <w:r w:rsidRPr="002D0A72">
        <w:t>Со стороны костно-мышечной системы: типичные: тендовагин</w:t>
      </w:r>
      <w:r w:rsidR="006B5808" w:rsidRPr="002D0A72">
        <w:t xml:space="preserve">ит; нетипичные: разрыв связок. </w:t>
      </w:r>
    </w:p>
    <w:p w:rsidR="006B5808" w:rsidRPr="002D0A72" w:rsidRDefault="00A94550" w:rsidP="002D0A72">
      <w:pPr>
        <w:shd w:val="clear" w:color="auto" w:fill="FFFFFF"/>
        <w:tabs>
          <w:tab w:val="left" w:pos="350"/>
        </w:tabs>
        <w:spacing w:line="240" w:lineRule="auto"/>
        <w:ind w:firstLine="709"/>
      </w:pPr>
      <w:proofErr w:type="gramStart"/>
      <w:r w:rsidRPr="002D0A72">
        <w:t xml:space="preserve">Со стороны системы кроветворения, лимфатической системы: типичные: лейкопения (лейкоциты более 2000/мкл); нетипичные: анемия, небольшая тромбоцитопения (тромбоциты менее 100000/мкл); редкие: </w:t>
      </w:r>
      <w:proofErr w:type="spellStart"/>
      <w:r w:rsidRPr="002D0A72">
        <w:t>эозинофилия</w:t>
      </w:r>
      <w:proofErr w:type="spellEnd"/>
      <w:r w:rsidRPr="002D0A72">
        <w:t xml:space="preserve">, лейкопения (лейкоциты менее 2000/мкл), </w:t>
      </w:r>
      <w:proofErr w:type="spellStart"/>
      <w:r w:rsidRPr="002D0A72">
        <w:t>панцитопения</w:t>
      </w:r>
      <w:proofErr w:type="spellEnd"/>
      <w:r w:rsidRPr="002D0A72">
        <w:t xml:space="preserve"> (возможно с помощью </w:t>
      </w:r>
      <w:proofErr w:type="spellStart"/>
      <w:r w:rsidRPr="002D0A72">
        <w:t>антипролиферативного</w:t>
      </w:r>
      <w:proofErr w:type="spellEnd"/>
      <w:r w:rsidRPr="002D0A72">
        <w:t xml:space="preserve"> механизма); очень редкие: </w:t>
      </w:r>
      <w:proofErr w:type="spellStart"/>
      <w:r w:rsidRPr="002D0A72">
        <w:t>агранулоцитоз</w:t>
      </w:r>
      <w:proofErr w:type="spellEnd"/>
      <w:r w:rsidRPr="002D0A72">
        <w:t>.</w:t>
      </w:r>
      <w:proofErr w:type="gramEnd"/>
      <w:r w:rsidRPr="002D0A72">
        <w:t xml:space="preserve"> Недавнее, сопутствующее или последующее использование потенциально </w:t>
      </w:r>
      <w:proofErr w:type="spellStart"/>
      <w:r w:rsidRPr="002D0A72">
        <w:t>миелотоксичных</w:t>
      </w:r>
      <w:proofErr w:type="spellEnd"/>
      <w:r w:rsidRPr="002D0A72">
        <w:t xml:space="preserve"> агентов может быть связано с большей степенью риска гематологических воздействий. Риск возникновения злокачественных, особенно </w:t>
      </w:r>
      <w:proofErr w:type="spellStart"/>
      <w:r w:rsidRPr="002D0A72">
        <w:t>лимфопролиферативных</w:t>
      </w:r>
      <w:proofErr w:type="spellEnd"/>
      <w:r w:rsidRPr="002D0A72">
        <w:t xml:space="preserve"> заболеваний, увеличивается при использовании некоторых </w:t>
      </w:r>
      <w:r w:rsidR="006B5808" w:rsidRPr="002D0A72">
        <w:t xml:space="preserve">иммунодепрессивных препаратов. </w:t>
      </w:r>
    </w:p>
    <w:p w:rsidR="006B5808" w:rsidRPr="002D0A72" w:rsidRDefault="00A94550" w:rsidP="002D0A72">
      <w:pPr>
        <w:shd w:val="clear" w:color="auto" w:fill="FFFFFF"/>
        <w:tabs>
          <w:tab w:val="left" w:pos="350"/>
        </w:tabs>
        <w:spacing w:line="240" w:lineRule="auto"/>
        <w:ind w:firstLine="709"/>
      </w:pPr>
      <w:r w:rsidRPr="002D0A72">
        <w:t>Инфекции: очень редкие: развитие тяжелых инфекций и сепсиса. Известно, что иммунодепрессивные препараты увеличивают восприимчивость к инфекциям. Может возрасти число возможных инфекций (</w:t>
      </w:r>
      <w:r w:rsidR="006B5808" w:rsidRPr="002D0A72">
        <w:t xml:space="preserve">ринита, бронхита и пневмонии). </w:t>
      </w:r>
    </w:p>
    <w:p w:rsidR="006B5808" w:rsidRPr="002D0A72" w:rsidRDefault="00A94550" w:rsidP="002D0A72">
      <w:pPr>
        <w:shd w:val="clear" w:color="auto" w:fill="FFFFFF"/>
        <w:tabs>
          <w:tab w:val="left" w:pos="350"/>
        </w:tabs>
        <w:spacing w:line="240" w:lineRule="auto"/>
        <w:ind w:firstLine="709"/>
      </w:pPr>
      <w:r w:rsidRPr="002D0A72">
        <w:t xml:space="preserve">Дерматологические реакции: типичные: усиленное выпадение волос, экзема, сухая кожа; нетипичные: синдром </w:t>
      </w:r>
      <w:proofErr w:type="spellStart"/>
      <w:r w:rsidRPr="002D0A72">
        <w:t>Стивенса-Джонсона</w:t>
      </w:r>
      <w:proofErr w:type="spellEnd"/>
      <w:r w:rsidRPr="002D0A72">
        <w:t xml:space="preserve">, синдром </w:t>
      </w:r>
      <w:proofErr w:type="spellStart"/>
      <w:r w:rsidRPr="002D0A72">
        <w:t>Л</w:t>
      </w:r>
      <w:r w:rsidR="006B5808" w:rsidRPr="002D0A72">
        <w:t>айелла</w:t>
      </w:r>
      <w:proofErr w:type="spellEnd"/>
      <w:r w:rsidR="006B5808" w:rsidRPr="002D0A72">
        <w:t xml:space="preserve">, </w:t>
      </w:r>
      <w:proofErr w:type="spellStart"/>
      <w:r w:rsidR="006B5808" w:rsidRPr="002D0A72">
        <w:t>мультиформная</w:t>
      </w:r>
      <w:proofErr w:type="spellEnd"/>
      <w:r w:rsidR="006B5808" w:rsidRPr="002D0A72">
        <w:t xml:space="preserve"> эритема. </w:t>
      </w:r>
    </w:p>
    <w:p w:rsidR="006B5808" w:rsidRPr="002D0A72" w:rsidRDefault="00A94550" w:rsidP="002D0A72">
      <w:pPr>
        <w:shd w:val="clear" w:color="auto" w:fill="FFFFFF"/>
        <w:tabs>
          <w:tab w:val="left" w:pos="350"/>
        </w:tabs>
        <w:spacing w:line="240" w:lineRule="auto"/>
        <w:ind w:firstLine="709"/>
      </w:pPr>
      <w:proofErr w:type="gramStart"/>
      <w:r w:rsidRPr="002D0A72">
        <w:lastRenderedPageBreak/>
        <w:t xml:space="preserve">Аллергические реакции: типичные: легкие аллергические реакции, сыпь (в том числе </w:t>
      </w:r>
      <w:proofErr w:type="spellStart"/>
      <w:r w:rsidRPr="002D0A72">
        <w:t>макулопапулезная</w:t>
      </w:r>
      <w:proofErr w:type="spellEnd"/>
      <w:r w:rsidRPr="002D0A72">
        <w:t xml:space="preserve"> сыпь), зуд; нетипичные: крапивница; очень редкие: серьезные анафилактич</w:t>
      </w:r>
      <w:r w:rsidR="006B5808" w:rsidRPr="002D0A72">
        <w:t>еские/</w:t>
      </w:r>
      <w:proofErr w:type="spellStart"/>
      <w:r w:rsidR="006B5808" w:rsidRPr="002D0A72">
        <w:t>анафилактоидные</w:t>
      </w:r>
      <w:proofErr w:type="spellEnd"/>
      <w:r w:rsidR="006B5808" w:rsidRPr="002D0A72">
        <w:t xml:space="preserve"> реакции. </w:t>
      </w:r>
      <w:proofErr w:type="gramEnd"/>
    </w:p>
    <w:p w:rsidR="006B5808" w:rsidRPr="002D0A72" w:rsidRDefault="00A94550" w:rsidP="002D0A72">
      <w:pPr>
        <w:shd w:val="clear" w:color="auto" w:fill="FFFFFF"/>
        <w:tabs>
          <w:tab w:val="left" w:pos="350"/>
        </w:tabs>
        <w:spacing w:line="240" w:lineRule="auto"/>
        <w:ind w:firstLine="709"/>
      </w:pPr>
      <w:r w:rsidRPr="002D0A72">
        <w:t xml:space="preserve">Со стороны процессов обмена: типичные: потеря массы тела (обычно незначительная); нетипичные: </w:t>
      </w:r>
      <w:proofErr w:type="spellStart"/>
      <w:r w:rsidRPr="002D0A72">
        <w:t>гипокалиемия</w:t>
      </w:r>
      <w:proofErr w:type="spellEnd"/>
      <w:r w:rsidRPr="002D0A72">
        <w:t xml:space="preserve">. Может наблюдаться легкая </w:t>
      </w:r>
      <w:proofErr w:type="spellStart"/>
      <w:r w:rsidRPr="002D0A72">
        <w:t>гиперлипидемия</w:t>
      </w:r>
      <w:proofErr w:type="spellEnd"/>
      <w:r w:rsidRPr="002D0A72">
        <w:t xml:space="preserve">. Уровень мочевой кислоты обычно снижается. Лабораторные данные, не подтвержденные клинически, свидетельствуют о небольшом росте показателей </w:t>
      </w:r>
      <w:proofErr w:type="spellStart"/>
      <w:r w:rsidRPr="002D0A72">
        <w:t>лактатдегидрогеназы</w:t>
      </w:r>
      <w:proofErr w:type="spellEnd"/>
      <w:r w:rsidRPr="002D0A72">
        <w:t xml:space="preserve"> и </w:t>
      </w:r>
      <w:proofErr w:type="spellStart"/>
      <w:r w:rsidRPr="002D0A72">
        <w:t>креатинфосфокиназы</w:t>
      </w:r>
      <w:proofErr w:type="spellEnd"/>
      <w:r w:rsidRPr="002D0A72">
        <w:t xml:space="preserve"> в плазме крови. Нетипичным проявлением я</w:t>
      </w:r>
      <w:r w:rsidR="006B5808" w:rsidRPr="002D0A72">
        <w:t xml:space="preserve">вляется </w:t>
      </w:r>
      <w:proofErr w:type="gramStart"/>
      <w:r w:rsidR="006B5808" w:rsidRPr="002D0A72">
        <w:t>легкая</w:t>
      </w:r>
      <w:proofErr w:type="gramEnd"/>
      <w:r w:rsidR="006B5808" w:rsidRPr="002D0A72">
        <w:t xml:space="preserve"> </w:t>
      </w:r>
      <w:proofErr w:type="spellStart"/>
      <w:r w:rsidR="006B5808" w:rsidRPr="002D0A72">
        <w:t>гипофосфатемия</w:t>
      </w:r>
      <w:proofErr w:type="spellEnd"/>
      <w:r w:rsidR="006B5808" w:rsidRPr="002D0A72">
        <w:t xml:space="preserve">. </w:t>
      </w:r>
    </w:p>
    <w:p w:rsidR="006B5808" w:rsidRPr="002D0A72" w:rsidRDefault="006B5808" w:rsidP="002D0A72">
      <w:pPr>
        <w:shd w:val="clear" w:color="auto" w:fill="FFFFFF"/>
        <w:tabs>
          <w:tab w:val="left" w:pos="350"/>
        </w:tabs>
        <w:spacing w:line="240" w:lineRule="auto"/>
        <w:ind w:left="101" w:firstLine="709"/>
      </w:pPr>
    </w:p>
    <w:p w:rsidR="00360E68" w:rsidRPr="002D0A72" w:rsidRDefault="004A6AC6" w:rsidP="002D0A72">
      <w:pPr>
        <w:shd w:val="clear" w:color="auto" w:fill="FFFFFF"/>
        <w:tabs>
          <w:tab w:val="left" w:pos="350"/>
        </w:tabs>
        <w:spacing w:line="240" w:lineRule="auto"/>
        <w:ind w:firstLine="709"/>
        <w:rPr>
          <w:bCs/>
        </w:rPr>
      </w:pPr>
      <w:r w:rsidRPr="002D0A72">
        <w:rPr>
          <w:bCs/>
        </w:rPr>
        <w:t>3)</w:t>
      </w:r>
      <w:r w:rsidR="006B5808" w:rsidRPr="002D0A72">
        <w:rPr>
          <w:bCs/>
        </w:rPr>
        <w:t>П</w:t>
      </w:r>
      <w:r w:rsidR="00360E68" w:rsidRPr="002D0A72">
        <w:rPr>
          <w:bCs/>
        </w:rPr>
        <w:t>рофилактика осложнений со стороны ЖКТ:</w:t>
      </w:r>
    </w:p>
    <w:p w:rsidR="004A6AC6" w:rsidRPr="002D0A72" w:rsidRDefault="006B5808" w:rsidP="002D0A72">
      <w:pPr>
        <w:shd w:val="clear" w:color="auto" w:fill="FFFFFF"/>
        <w:tabs>
          <w:tab w:val="left" w:pos="350"/>
        </w:tabs>
        <w:spacing w:line="240" w:lineRule="auto"/>
        <w:ind w:firstLine="709"/>
      </w:pPr>
      <w:r w:rsidRPr="002D0A72">
        <w:rPr>
          <w:bCs/>
        </w:rPr>
        <w:t>П</w:t>
      </w:r>
      <w:r w:rsidR="004A6AC6" w:rsidRPr="002D0A72">
        <w:rPr>
          <w:bCs/>
        </w:rPr>
        <w:t>анкреатин</w:t>
      </w:r>
      <w:r w:rsidR="004A6AC6" w:rsidRPr="002D0A72">
        <w:t xml:space="preserve">— </w:t>
      </w:r>
      <w:proofErr w:type="gramStart"/>
      <w:r w:rsidR="004A6AC6" w:rsidRPr="002D0A72">
        <w:t>фе</w:t>
      </w:r>
      <w:proofErr w:type="gramEnd"/>
      <w:r w:rsidR="004A6AC6" w:rsidRPr="002D0A72">
        <w:t>рментный препарат животного происхождения, получаемый из поджелудочной железы убойного скота. Панкреатин содержит основные ферменты поджелудочной железы (преимущественно трипсин и амилазу)</w:t>
      </w:r>
    </w:p>
    <w:p w:rsidR="004A6AC6" w:rsidRPr="002D0A72" w:rsidRDefault="004A6AC6" w:rsidP="002D0A72">
      <w:pPr>
        <w:pStyle w:val="2"/>
        <w:spacing w:before="0" w:beforeAutospacing="0" w:after="0" w:afterAutospacing="0"/>
        <w:ind w:firstLine="709"/>
        <w:jc w:val="both"/>
        <w:rPr>
          <w:b w:val="0"/>
          <w:sz w:val="28"/>
          <w:szCs w:val="28"/>
          <w:u w:val="single"/>
        </w:rPr>
      </w:pPr>
      <w:r w:rsidRPr="002D0A72">
        <w:rPr>
          <w:b w:val="0"/>
          <w:sz w:val="28"/>
          <w:szCs w:val="28"/>
          <w:u w:val="single"/>
        </w:rPr>
        <w:t>Правила применения</w:t>
      </w:r>
    </w:p>
    <w:p w:rsidR="006B5808" w:rsidRPr="002D0A72" w:rsidRDefault="004A6AC6" w:rsidP="002D0A72">
      <w:pPr>
        <w:pStyle w:val="a6"/>
        <w:spacing w:before="0" w:beforeAutospacing="0" w:after="0" w:afterAutospacing="0"/>
        <w:ind w:firstLine="709"/>
        <w:jc w:val="both"/>
        <w:rPr>
          <w:sz w:val="28"/>
          <w:szCs w:val="28"/>
        </w:rPr>
      </w:pPr>
      <w:r w:rsidRPr="002D0A72">
        <w:rPr>
          <w:sz w:val="28"/>
          <w:szCs w:val="28"/>
        </w:rPr>
        <w:t xml:space="preserve">Панкреатин </w:t>
      </w:r>
      <w:proofErr w:type="gramStart"/>
      <w:r w:rsidRPr="002D0A72">
        <w:rPr>
          <w:sz w:val="28"/>
          <w:szCs w:val="28"/>
        </w:rPr>
        <w:t>принимают внутрь по 1–2 таблетки 3–4 раза в сутки во время еды или сразу после неё, не разжёвывая</w:t>
      </w:r>
      <w:proofErr w:type="gramEnd"/>
      <w:r w:rsidRPr="002D0A72">
        <w:rPr>
          <w:sz w:val="28"/>
          <w:szCs w:val="28"/>
        </w:rPr>
        <w:t>. Препарат следует запивать щелочным питьём (Боржоми, водой с питьевой содой).</w:t>
      </w:r>
    </w:p>
    <w:p w:rsidR="004A6AC6" w:rsidRPr="002D0A72" w:rsidRDefault="004A6AC6" w:rsidP="002D0A72">
      <w:pPr>
        <w:pStyle w:val="a6"/>
        <w:spacing w:before="0" w:beforeAutospacing="0" w:after="0" w:afterAutospacing="0"/>
        <w:ind w:firstLine="709"/>
        <w:jc w:val="both"/>
        <w:rPr>
          <w:sz w:val="28"/>
          <w:szCs w:val="28"/>
        </w:rPr>
      </w:pPr>
      <w:r w:rsidRPr="002D0A72">
        <w:rPr>
          <w:sz w:val="28"/>
          <w:szCs w:val="28"/>
        </w:rPr>
        <w:t>Взрослым назначают 0,5-1,0 г Панкреатина на 1 приём, до 16 таблеток в сутки.</w:t>
      </w:r>
    </w:p>
    <w:p w:rsidR="004A6AC6" w:rsidRPr="002D0A72" w:rsidRDefault="004A6AC6" w:rsidP="002D0A72">
      <w:pPr>
        <w:pStyle w:val="a6"/>
        <w:spacing w:before="0" w:beforeAutospacing="0" w:after="0" w:afterAutospacing="0"/>
        <w:ind w:firstLine="709"/>
        <w:jc w:val="both"/>
        <w:rPr>
          <w:sz w:val="28"/>
          <w:szCs w:val="28"/>
        </w:rPr>
      </w:pPr>
      <w:r w:rsidRPr="002D0A72">
        <w:rPr>
          <w:sz w:val="28"/>
          <w:szCs w:val="28"/>
        </w:rPr>
        <w:t>Для детей разовая доза препарата зависит от возраста: до 1 года — 0,10–0,15 г, до 2 лет — 0,20 г, 3–4 лет — 0,25 г, 5–6 лет — 0,30 г, 7–9 лет — 0,40 г, 10–14 лет — 0,50 г на приём 3–4 раза в день до еды.</w:t>
      </w:r>
    </w:p>
    <w:p w:rsidR="004A6AC6" w:rsidRPr="002D0A72" w:rsidRDefault="004A6AC6" w:rsidP="002D0A72">
      <w:pPr>
        <w:pStyle w:val="a6"/>
        <w:spacing w:before="0" w:beforeAutospacing="0" w:after="0" w:afterAutospacing="0"/>
        <w:ind w:firstLine="709"/>
        <w:jc w:val="both"/>
        <w:rPr>
          <w:sz w:val="28"/>
          <w:szCs w:val="28"/>
        </w:rPr>
      </w:pPr>
      <w:r w:rsidRPr="002D0A72">
        <w:rPr>
          <w:sz w:val="28"/>
          <w:szCs w:val="28"/>
        </w:rPr>
        <w:t>Курс лечения длится от 4–6 недель до 2–3 месяцев, а при необходимости (</w:t>
      </w:r>
      <w:proofErr w:type="spellStart"/>
      <w:r w:rsidRPr="002D0A72">
        <w:rPr>
          <w:sz w:val="28"/>
          <w:szCs w:val="28"/>
        </w:rPr>
        <w:t>муковисцидоз</w:t>
      </w:r>
      <w:proofErr w:type="spellEnd"/>
      <w:r w:rsidRPr="002D0A72">
        <w:rPr>
          <w:sz w:val="28"/>
          <w:szCs w:val="28"/>
        </w:rPr>
        <w:t xml:space="preserve">, </w:t>
      </w:r>
      <w:proofErr w:type="spellStart"/>
      <w:r w:rsidRPr="002D0A72">
        <w:rPr>
          <w:sz w:val="28"/>
          <w:szCs w:val="28"/>
        </w:rPr>
        <w:t>панкреатэктомия</w:t>
      </w:r>
      <w:proofErr w:type="spellEnd"/>
      <w:r w:rsidRPr="002D0A72">
        <w:rPr>
          <w:sz w:val="28"/>
          <w:szCs w:val="28"/>
        </w:rPr>
        <w:t>) Панкреатин принимают постоянно.</w:t>
      </w:r>
    </w:p>
    <w:p w:rsidR="004A6AC6" w:rsidRPr="002D0A72" w:rsidRDefault="004A6AC6" w:rsidP="002D0A72">
      <w:pPr>
        <w:pStyle w:val="a6"/>
        <w:spacing w:before="0" w:beforeAutospacing="0" w:after="0" w:afterAutospacing="0"/>
        <w:ind w:firstLine="709"/>
        <w:jc w:val="both"/>
        <w:rPr>
          <w:sz w:val="28"/>
          <w:szCs w:val="28"/>
        </w:rPr>
      </w:pPr>
      <w:r w:rsidRPr="002D0A72">
        <w:rPr>
          <w:sz w:val="28"/>
          <w:szCs w:val="28"/>
        </w:rPr>
        <w:t>При спастических явлениях рекомендуется комбинация Панкреатина с препаратами красавки.</w:t>
      </w:r>
    </w:p>
    <w:p w:rsidR="004A6AC6" w:rsidRPr="002D0A72" w:rsidRDefault="004A6AC6" w:rsidP="002D0A72">
      <w:pPr>
        <w:pStyle w:val="2"/>
        <w:spacing w:before="0" w:beforeAutospacing="0" w:after="0" w:afterAutospacing="0"/>
        <w:ind w:firstLine="709"/>
        <w:jc w:val="both"/>
        <w:rPr>
          <w:b w:val="0"/>
          <w:sz w:val="28"/>
          <w:szCs w:val="28"/>
          <w:u w:val="single"/>
        </w:rPr>
      </w:pPr>
      <w:r w:rsidRPr="002D0A72">
        <w:rPr>
          <w:b w:val="0"/>
          <w:sz w:val="28"/>
          <w:szCs w:val="28"/>
          <w:u w:val="single"/>
        </w:rPr>
        <w:t>Побочные явления</w:t>
      </w:r>
    </w:p>
    <w:p w:rsidR="004A6AC6" w:rsidRPr="002D0A72" w:rsidRDefault="004A6AC6" w:rsidP="002D0A72">
      <w:pPr>
        <w:pStyle w:val="a6"/>
        <w:spacing w:before="0" w:beforeAutospacing="0" w:after="0" w:afterAutospacing="0"/>
        <w:ind w:firstLine="709"/>
        <w:jc w:val="both"/>
        <w:rPr>
          <w:sz w:val="28"/>
          <w:szCs w:val="28"/>
        </w:rPr>
      </w:pPr>
      <w:r w:rsidRPr="002D0A72">
        <w:rPr>
          <w:sz w:val="28"/>
          <w:szCs w:val="28"/>
        </w:rPr>
        <w:t>Возможны аллергические реакции.</w:t>
      </w:r>
    </w:p>
    <w:p w:rsidR="004A6AC6" w:rsidRPr="002D0A72" w:rsidRDefault="004A6AC6" w:rsidP="002D0A72">
      <w:pPr>
        <w:pStyle w:val="2"/>
        <w:spacing w:before="0" w:beforeAutospacing="0" w:after="0" w:afterAutospacing="0"/>
        <w:ind w:firstLine="709"/>
        <w:jc w:val="both"/>
        <w:rPr>
          <w:b w:val="0"/>
          <w:sz w:val="28"/>
          <w:szCs w:val="28"/>
        </w:rPr>
      </w:pPr>
      <w:r w:rsidRPr="002D0A72">
        <w:rPr>
          <w:b w:val="0"/>
          <w:sz w:val="28"/>
          <w:szCs w:val="28"/>
          <w:u w:val="single"/>
        </w:rPr>
        <w:t>Противопоказания</w:t>
      </w:r>
      <w:r w:rsidRPr="002D0A72">
        <w:rPr>
          <w:b w:val="0"/>
          <w:sz w:val="28"/>
          <w:szCs w:val="28"/>
        </w:rPr>
        <w:t xml:space="preserve"> </w:t>
      </w:r>
    </w:p>
    <w:p w:rsidR="004A6AC6" w:rsidRPr="002D0A72" w:rsidRDefault="004A6AC6" w:rsidP="002D0A72">
      <w:pPr>
        <w:pStyle w:val="a6"/>
        <w:spacing w:before="0" w:beforeAutospacing="0" w:after="0" w:afterAutospacing="0"/>
        <w:ind w:firstLine="709"/>
        <w:jc w:val="both"/>
        <w:rPr>
          <w:sz w:val="28"/>
          <w:szCs w:val="28"/>
        </w:rPr>
      </w:pPr>
      <w:r w:rsidRPr="002D0A72">
        <w:rPr>
          <w:sz w:val="28"/>
          <w:szCs w:val="28"/>
        </w:rPr>
        <w:t>Повышенная чувствительность к компонентам препарата, острый панкреатит.</w:t>
      </w:r>
    </w:p>
    <w:p w:rsidR="006B5808" w:rsidRPr="002D0A72" w:rsidRDefault="006B5808" w:rsidP="002D0A72">
      <w:pPr>
        <w:pStyle w:val="a6"/>
        <w:spacing w:before="0" w:beforeAutospacing="0" w:after="0" w:afterAutospacing="0"/>
        <w:ind w:firstLine="709"/>
        <w:jc w:val="both"/>
        <w:rPr>
          <w:b/>
          <w:sz w:val="28"/>
          <w:szCs w:val="28"/>
        </w:rPr>
      </w:pPr>
    </w:p>
    <w:p w:rsidR="0011799E" w:rsidRPr="002D0A72" w:rsidRDefault="00101CD7" w:rsidP="002D0A72">
      <w:pPr>
        <w:shd w:val="clear" w:color="auto" w:fill="FFFFFF"/>
        <w:tabs>
          <w:tab w:val="left" w:leader="underscore" w:pos="5803"/>
        </w:tabs>
        <w:spacing w:line="240" w:lineRule="auto"/>
        <w:ind w:firstLine="709"/>
        <w:rPr>
          <w:b/>
          <w:bCs/>
        </w:rPr>
      </w:pPr>
      <w:r w:rsidRPr="002D0A72">
        <w:rPr>
          <w:b/>
          <w:bCs/>
        </w:rPr>
        <w:t xml:space="preserve">Дневники </w:t>
      </w:r>
      <w:proofErr w:type="spellStart"/>
      <w:r w:rsidRPr="002D0A72">
        <w:rPr>
          <w:b/>
          <w:bCs/>
        </w:rPr>
        <w:t>курации</w:t>
      </w:r>
      <w:proofErr w:type="spellEnd"/>
    </w:p>
    <w:p w:rsidR="0011799E" w:rsidRPr="002D0A72" w:rsidRDefault="00167E73" w:rsidP="002D0A72">
      <w:pPr>
        <w:spacing w:line="240" w:lineRule="auto"/>
        <w:ind w:firstLine="709"/>
      </w:pPr>
      <w:r>
        <w:t>…20..</w:t>
      </w:r>
      <w:r w:rsidR="0011799E" w:rsidRPr="002D0A72">
        <w:t>г</w:t>
      </w:r>
    </w:p>
    <w:p w:rsidR="0011799E" w:rsidRPr="002D0A72" w:rsidRDefault="0011799E" w:rsidP="002D0A72">
      <w:pPr>
        <w:spacing w:line="240" w:lineRule="auto"/>
        <w:ind w:firstLine="709"/>
      </w:pPr>
      <w:r w:rsidRPr="002D0A72">
        <w:t>Жалобы на незначительную, ноющую боль в области  коленных суставов и левом голеностопном суставе.</w:t>
      </w:r>
    </w:p>
    <w:p w:rsidR="0011799E" w:rsidRPr="002D0A72" w:rsidRDefault="0011799E" w:rsidP="002D0A72">
      <w:pPr>
        <w:spacing w:line="240" w:lineRule="auto"/>
        <w:ind w:firstLine="709"/>
      </w:pPr>
      <w:r w:rsidRPr="002D0A72">
        <w:t xml:space="preserve">Общее состояние удовлетворительное, положение активное, сознание ясное, температура тела- 36,7 градусов. В легких - дыхание везикулярное, хрипов нет. ЧД – 17 </w:t>
      </w:r>
      <w:proofErr w:type="gramStart"/>
      <w:r w:rsidRPr="002D0A72">
        <w:t>в</w:t>
      </w:r>
      <w:proofErr w:type="gramEnd"/>
      <w:r w:rsidRPr="002D0A72">
        <w:t xml:space="preserve"> </w:t>
      </w:r>
      <w:proofErr w:type="gramStart"/>
      <w:r w:rsidRPr="002D0A72">
        <w:t>мин</w:t>
      </w:r>
      <w:proofErr w:type="gramEnd"/>
      <w:r w:rsidRPr="002D0A72">
        <w:t>. Тоны сердца приглушены, ритмичные. ЧСС – 98 уд</w:t>
      </w:r>
      <w:proofErr w:type="gramStart"/>
      <w:r w:rsidRPr="002D0A72">
        <w:t>.</w:t>
      </w:r>
      <w:proofErr w:type="gramEnd"/>
      <w:r w:rsidRPr="002D0A72">
        <w:t xml:space="preserve"> </w:t>
      </w:r>
      <w:proofErr w:type="gramStart"/>
      <w:r w:rsidRPr="002D0A72">
        <w:t>в</w:t>
      </w:r>
      <w:proofErr w:type="gramEnd"/>
      <w:r w:rsidRPr="002D0A72">
        <w:t xml:space="preserve"> мин. АД – 120/80 мм. </w:t>
      </w:r>
      <w:proofErr w:type="spellStart"/>
      <w:r w:rsidRPr="002D0A72">
        <w:t>рт</w:t>
      </w:r>
      <w:proofErr w:type="spellEnd"/>
      <w:r w:rsidRPr="002D0A72">
        <w:t xml:space="preserve">. ст. Живот мягкий, при пальпации безболезненный. Пальпация поясничной области безболезненна, симптом </w:t>
      </w:r>
      <w:proofErr w:type="spellStart"/>
      <w:r w:rsidRPr="002D0A72">
        <w:t>Пастернацкого</w:t>
      </w:r>
      <w:proofErr w:type="spellEnd"/>
      <w:r w:rsidRPr="002D0A72">
        <w:t xml:space="preserve"> отрицательный. В области левого голеностопного сустава незначительная отечность.</w:t>
      </w:r>
    </w:p>
    <w:p w:rsidR="0011799E" w:rsidRPr="002D0A72" w:rsidRDefault="00167E73" w:rsidP="002D0A72">
      <w:pPr>
        <w:spacing w:line="240" w:lineRule="auto"/>
        <w:ind w:firstLine="709"/>
      </w:pPr>
      <w:r>
        <w:t>...20..</w:t>
      </w:r>
      <w:r w:rsidR="0011799E" w:rsidRPr="002D0A72">
        <w:t>г</w:t>
      </w:r>
    </w:p>
    <w:p w:rsidR="00846EDF" w:rsidRPr="002D0A72" w:rsidRDefault="00846EDF" w:rsidP="002D0A72">
      <w:pPr>
        <w:spacing w:line="240" w:lineRule="auto"/>
        <w:ind w:firstLine="709"/>
      </w:pPr>
      <w:r w:rsidRPr="002D0A72">
        <w:t>Жалобы на ноющую боль в области  левого голеностопного сустава.</w:t>
      </w:r>
    </w:p>
    <w:p w:rsidR="00846EDF" w:rsidRPr="002D0A72" w:rsidRDefault="00846EDF" w:rsidP="002D0A72">
      <w:pPr>
        <w:spacing w:line="240" w:lineRule="auto"/>
        <w:ind w:firstLine="709"/>
      </w:pPr>
      <w:r w:rsidRPr="002D0A72">
        <w:t>Лечение в сочетании с ЛФК эффективно, интенсивность болей снизилась, отечности суставов нет.</w:t>
      </w:r>
    </w:p>
    <w:p w:rsidR="00846EDF" w:rsidRDefault="00846EDF" w:rsidP="002D0A72">
      <w:pPr>
        <w:spacing w:line="240" w:lineRule="auto"/>
        <w:ind w:firstLine="709"/>
      </w:pPr>
      <w:r w:rsidRPr="002D0A72">
        <w:lastRenderedPageBreak/>
        <w:t xml:space="preserve">Общее состояние удовлетворительное, положение активное, сознание ясное, температура тела- 36,7 градусов. В легких - дыхание везикулярное, хрипов нет. ЧД – 17 </w:t>
      </w:r>
      <w:proofErr w:type="gramStart"/>
      <w:r w:rsidRPr="002D0A72">
        <w:t>в</w:t>
      </w:r>
      <w:proofErr w:type="gramEnd"/>
      <w:r w:rsidRPr="002D0A72">
        <w:t xml:space="preserve"> </w:t>
      </w:r>
      <w:proofErr w:type="gramStart"/>
      <w:r w:rsidRPr="002D0A72">
        <w:t>мин</w:t>
      </w:r>
      <w:proofErr w:type="gramEnd"/>
      <w:r w:rsidRPr="002D0A72">
        <w:t>. Тоны сердца приглушены, ритмичные. ЧСС – 98 уд</w:t>
      </w:r>
      <w:proofErr w:type="gramStart"/>
      <w:r w:rsidRPr="002D0A72">
        <w:t>.</w:t>
      </w:r>
      <w:proofErr w:type="gramEnd"/>
      <w:r w:rsidRPr="002D0A72">
        <w:t xml:space="preserve"> </w:t>
      </w:r>
      <w:proofErr w:type="gramStart"/>
      <w:r w:rsidRPr="002D0A72">
        <w:t>в</w:t>
      </w:r>
      <w:proofErr w:type="gramEnd"/>
      <w:r w:rsidRPr="002D0A72">
        <w:t xml:space="preserve"> мин. АД – 120/80 мм. </w:t>
      </w:r>
      <w:proofErr w:type="spellStart"/>
      <w:r w:rsidRPr="002D0A72">
        <w:t>рт</w:t>
      </w:r>
      <w:proofErr w:type="spellEnd"/>
      <w:r w:rsidRPr="002D0A72">
        <w:t xml:space="preserve">. ст. Живот мягкий, при пальпации безболезненный. Пальпация поясничной области безболезненна, симптом </w:t>
      </w:r>
      <w:proofErr w:type="spellStart"/>
      <w:r w:rsidRPr="002D0A72">
        <w:t>Пастернацкого</w:t>
      </w:r>
      <w:proofErr w:type="spellEnd"/>
      <w:r w:rsidRPr="002D0A72">
        <w:t xml:space="preserve"> отрицательный. Видимых изменений в области суставов нет, движения в суставах сохранены в полном объеме.</w:t>
      </w:r>
    </w:p>
    <w:p w:rsidR="005970F6" w:rsidRPr="002D0A72" w:rsidRDefault="005970F6" w:rsidP="002D0A72">
      <w:pPr>
        <w:spacing w:line="240" w:lineRule="auto"/>
        <w:ind w:firstLine="709"/>
      </w:pPr>
    </w:p>
    <w:p w:rsidR="0011799E" w:rsidRPr="002D0A72" w:rsidRDefault="00101CD7" w:rsidP="005970F6">
      <w:pPr>
        <w:shd w:val="clear" w:color="auto" w:fill="FFFFFF"/>
        <w:tabs>
          <w:tab w:val="left" w:leader="underscore" w:pos="5803"/>
        </w:tabs>
        <w:spacing w:line="240" w:lineRule="auto"/>
        <w:ind w:firstLine="709"/>
        <w:jc w:val="center"/>
        <w:rPr>
          <w:b/>
          <w:bCs/>
        </w:rPr>
      </w:pPr>
      <w:r w:rsidRPr="002D0A72">
        <w:rPr>
          <w:b/>
          <w:bCs/>
        </w:rPr>
        <w:t>Оценка безопасности ЛС</w:t>
      </w:r>
    </w:p>
    <w:p w:rsidR="00101CD7" w:rsidRPr="002D0A72" w:rsidRDefault="0011799E" w:rsidP="002D0A72">
      <w:pPr>
        <w:shd w:val="clear" w:color="auto" w:fill="FFFFFF"/>
        <w:tabs>
          <w:tab w:val="left" w:leader="underscore" w:pos="5803"/>
        </w:tabs>
        <w:spacing w:line="240" w:lineRule="auto"/>
        <w:ind w:firstLine="709"/>
      </w:pPr>
      <w:r w:rsidRPr="002D0A72">
        <w:rPr>
          <w:bCs/>
        </w:rPr>
        <w:t>П</w:t>
      </w:r>
      <w:r w:rsidR="00F415D0" w:rsidRPr="002D0A72">
        <w:rPr>
          <w:bCs/>
        </w:rPr>
        <w:t>ри длительном применении</w:t>
      </w:r>
      <w:r w:rsidR="00F415D0" w:rsidRPr="002D0A72">
        <w:t xml:space="preserve"> НПВС</w:t>
      </w:r>
      <w:r w:rsidR="00DD1783" w:rsidRPr="002D0A72">
        <w:t xml:space="preserve">, </w:t>
      </w:r>
      <w:proofErr w:type="spellStart"/>
      <w:r w:rsidR="00DD1783" w:rsidRPr="002D0A72">
        <w:t>аравы</w:t>
      </w:r>
      <w:proofErr w:type="spellEnd"/>
      <w:r w:rsidR="00F415D0" w:rsidRPr="002D0A72">
        <w:t xml:space="preserve"> возможны следующие</w:t>
      </w:r>
      <w:r w:rsidR="00101CD7" w:rsidRPr="002D0A72">
        <w:t xml:space="preserve"> побочные эффекты </w:t>
      </w:r>
      <w:r w:rsidR="001970A4" w:rsidRPr="002D0A72">
        <w:t xml:space="preserve">- </w:t>
      </w:r>
      <w:r w:rsidR="001970A4" w:rsidRPr="002D0A72">
        <w:rPr>
          <w:rFonts w:eastAsia="Times New Roman"/>
          <w:lang w:eastAsia="ru-RU"/>
        </w:rPr>
        <w:t>ж</w:t>
      </w:r>
      <w:r w:rsidR="001970A4" w:rsidRPr="00025C3D">
        <w:rPr>
          <w:rFonts w:eastAsia="Times New Roman"/>
          <w:lang w:eastAsia="ru-RU"/>
        </w:rPr>
        <w:t>елудочно-кишечные расстройства</w:t>
      </w:r>
      <w:proofErr w:type="gramStart"/>
      <w:r w:rsidR="001970A4" w:rsidRPr="00025C3D">
        <w:rPr>
          <w:rFonts w:eastAsia="Times New Roman"/>
          <w:lang w:eastAsia="ru-RU"/>
        </w:rPr>
        <w:t xml:space="preserve"> </w:t>
      </w:r>
      <w:r w:rsidR="001970A4" w:rsidRPr="002D0A72">
        <w:rPr>
          <w:rFonts w:eastAsia="Times New Roman"/>
          <w:lang w:eastAsia="ru-RU"/>
        </w:rPr>
        <w:t>,</w:t>
      </w:r>
      <w:proofErr w:type="gramEnd"/>
      <w:r w:rsidR="001970A4" w:rsidRPr="002D0A72">
        <w:rPr>
          <w:rFonts w:eastAsia="Times New Roman"/>
          <w:lang w:eastAsia="ru-RU"/>
        </w:rPr>
        <w:t xml:space="preserve"> </w:t>
      </w:r>
      <w:proofErr w:type="spellStart"/>
      <w:r w:rsidR="001970A4" w:rsidRPr="00025C3D">
        <w:rPr>
          <w:rFonts w:eastAsia="Times New Roman"/>
          <w:lang w:eastAsia="ru-RU"/>
        </w:rPr>
        <w:t>НПВС-гастропатия</w:t>
      </w:r>
      <w:proofErr w:type="spellEnd"/>
      <w:r w:rsidR="001970A4" w:rsidRPr="00025C3D">
        <w:rPr>
          <w:rFonts w:eastAsia="Times New Roman"/>
          <w:lang w:eastAsia="ru-RU"/>
        </w:rPr>
        <w:t xml:space="preserve"> </w:t>
      </w:r>
      <w:r w:rsidR="001970A4" w:rsidRPr="002D0A72">
        <w:rPr>
          <w:rFonts w:eastAsia="Times New Roman"/>
          <w:lang w:eastAsia="ru-RU"/>
        </w:rPr>
        <w:t>,</w:t>
      </w:r>
      <w:r w:rsidR="00DD1783" w:rsidRPr="00025C3D">
        <w:rPr>
          <w:rFonts w:eastAsia="Times New Roman"/>
          <w:lang w:eastAsia="ru-RU"/>
        </w:rPr>
        <w:t xml:space="preserve"> головная боль, пошатывание при ходьбе, головокружение, возбуждение, бессонница, раздражительность</w:t>
      </w:r>
      <w:r w:rsidR="00DD1783" w:rsidRPr="002D0A72">
        <w:t xml:space="preserve">, а так же аллергические реакции, передозировка. Для предупреждения побочных эффектов </w:t>
      </w:r>
      <w:r w:rsidR="001F6CF8" w:rsidRPr="002D0A72">
        <w:t xml:space="preserve">необходим </w:t>
      </w:r>
      <w:proofErr w:type="spellStart"/>
      <w:r w:rsidR="001F6CF8" w:rsidRPr="002D0A72">
        <w:t>тщателный</w:t>
      </w:r>
      <w:proofErr w:type="spellEnd"/>
      <w:r w:rsidR="001F6CF8" w:rsidRPr="002D0A72">
        <w:t xml:space="preserve"> сбор анамнеза и выявление признаков нежелательных эффектов, для профилактики  </w:t>
      </w:r>
      <w:r w:rsidR="001F6CF8" w:rsidRPr="002D0A72">
        <w:rPr>
          <w:rFonts w:eastAsia="Times New Roman"/>
          <w:lang w:eastAsia="ru-RU"/>
        </w:rPr>
        <w:t>желудочно-кишечных</w:t>
      </w:r>
      <w:r w:rsidR="001F6CF8" w:rsidRPr="00025C3D">
        <w:rPr>
          <w:rFonts w:eastAsia="Times New Roman"/>
          <w:lang w:eastAsia="ru-RU"/>
        </w:rPr>
        <w:t xml:space="preserve"> расс</w:t>
      </w:r>
      <w:r w:rsidR="001F6CF8" w:rsidRPr="002D0A72">
        <w:rPr>
          <w:rFonts w:eastAsia="Times New Roman"/>
          <w:lang w:eastAsia="ru-RU"/>
        </w:rPr>
        <w:t>тройств необходимо принимать ферменты и ингибиторы протонной помпы, принимать НПВС после еды с целью минимального воздействия на слизистую оболочку ЖКТ</w:t>
      </w:r>
      <w:r w:rsidR="001F6CF8" w:rsidRPr="002D0A72">
        <w:t xml:space="preserve"> контрольное проведение </w:t>
      </w:r>
      <w:proofErr w:type="spellStart"/>
      <w:r w:rsidR="001F6CF8" w:rsidRPr="002D0A72">
        <w:t>ФГДС</w:t>
      </w:r>
      <w:proofErr w:type="gramStart"/>
      <w:r w:rsidR="001F6CF8" w:rsidRPr="002D0A72">
        <w:t>.п</w:t>
      </w:r>
      <w:proofErr w:type="gramEnd"/>
      <w:r w:rsidR="001F6CF8" w:rsidRPr="002D0A72">
        <w:t>ри</w:t>
      </w:r>
      <w:proofErr w:type="spellEnd"/>
      <w:r w:rsidR="001F6CF8" w:rsidRPr="002D0A72">
        <w:t xml:space="preserve"> передозировке </w:t>
      </w:r>
      <w:proofErr w:type="spellStart"/>
      <w:r w:rsidR="001F6CF8" w:rsidRPr="002D0A72">
        <w:t>аравой</w:t>
      </w:r>
      <w:proofErr w:type="spellEnd"/>
      <w:r w:rsidR="001F6CF8" w:rsidRPr="002D0A72">
        <w:t xml:space="preserve"> необходимо </w:t>
      </w:r>
    </w:p>
    <w:p w:rsidR="00846EDF" w:rsidRPr="002D0A72" w:rsidRDefault="00846EDF" w:rsidP="002D0A72">
      <w:pPr>
        <w:shd w:val="clear" w:color="auto" w:fill="FFFFFF"/>
        <w:tabs>
          <w:tab w:val="left" w:leader="underscore" w:pos="5803"/>
        </w:tabs>
        <w:spacing w:line="240" w:lineRule="auto"/>
        <w:ind w:firstLine="709"/>
        <w:rPr>
          <w:bCs/>
        </w:rPr>
      </w:pPr>
    </w:p>
    <w:p w:rsidR="0011799E" w:rsidRPr="002D0A72" w:rsidRDefault="00101CD7" w:rsidP="005970F6">
      <w:pPr>
        <w:shd w:val="clear" w:color="auto" w:fill="FFFFFF"/>
        <w:tabs>
          <w:tab w:val="left" w:leader="underscore" w:pos="5803"/>
        </w:tabs>
        <w:spacing w:line="240" w:lineRule="auto"/>
        <w:ind w:firstLine="709"/>
        <w:jc w:val="center"/>
        <w:rPr>
          <w:b/>
          <w:bCs/>
        </w:rPr>
      </w:pPr>
      <w:r w:rsidRPr="002D0A72">
        <w:rPr>
          <w:b/>
          <w:bCs/>
        </w:rPr>
        <w:t>Оценка эффективности</w:t>
      </w:r>
    </w:p>
    <w:p w:rsidR="00101CD7" w:rsidRPr="002D0A72" w:rsidRDefault="0011799E" w:rsidP="002D0A72">
      <w:pPr>
        <w:shd w:val="clear" w:color="auto" w:fill="FFFFFF"/>
        <w:tabs>
          <w:tab w:val="left" w:leader="underscore" w:pos="5803"/>
        </w:tabs>
        <w:spacing w:line="240" w:lineRule="auto"/>
        <w:ind w:firstLine="709"/>
      </w:pPr>
      <w:r w:rsidRPr="002D0A72">
        <w:rPr>
          <w:bCs/>
        </w:rPr>
        <w:t>Л</w:t>
      </w:r>
      <w:r w:rsidR="0098732B" w:rsidRPr="002D0A72">
        <w:rPr>
          <w:bCs/>
        </w:rPr>
        <w:t>екарственные препараты</w:t>
      </w:r>
      <w:r w:rsidR="00101CD7" w:rsidRPr="002D0A72">
        <w:rPr>
          <w:bCs/>
        </w:rPr>
        <w:t>,</w:t>
      </w:r>
      <w:r w:rsidR="00101CD7" w:rsidRPr="002D0A72">
        <w:rPr>
          <w:b/>
          <w:bCs/>
        </w:rPr>
        <w:t xml:space="preserve"> </w:t>
      </w:r>
      <w:r w:rsidR="0098732B" w:rsidRPr="002D0A72">
        <w:t xml:space="preserve">дозы, пути и кратность введения подобраны в соответствии со </w:t>
      </w:r>
      <w:proofErr w:type="spellStart"/>
      <w:r w:rsidR="0098732B" w:rsidRPr="002D0A72">
        <w:t>сандартами</w:t>
      </w:r>
      <w:proofErr w:type="spellEnd"/>
      <w:r w:rsidR="0098732B" w:rsidRPr="002D0A72">
        <w:t xml:space="preserve"> лечения </w:t>
      </w:r>
      <w:proofErr w:type="spellStart"/>
      <w:r w:rsidR="0098732B" w:rsidRPr="002D0A72">
        <w:t>ревматоидного</w:t>
      </w:r>
      <w:proofErr w:type="spellEnd"/>
      <w:r w:rsidR="0098732B" w:rsidRPr="002D0A72">
        <w:t xml:space="preserve"> артрита.</w:t>
      </w:r>
      <w:r w:rsidR="00F415D0" w:rsidRPr="002D0A72">
        <w:t xml:space="preserve"> </w:t>
      </w:r>
      <w:proofErr w:type="spellStart"/>
      <w:r w:rsidR="00F415D0" w:rsidRPr="002D0A72">
        <w:t>Лче</w:t>
      </w:r>
      <w:r w:rsidR="0098732B" w:rsidRPr="002D0A72">
        <w:t>ение</w:t>
      </w:r>
      <w:proofErr w:type="spellEnd"/>
      <w:r w:rsidR="00F415D0" w:rsidRPr="002D0A72">
        <w:t xml:space="preserve"> </w:t>
      </w:r>
      <w:r w:rsidR="0098732B" w:rsidRPr="002D0A72">
        <w:t xml:space="preserve"> эффективно, что подтверждается клиническим улучшением</w:t>
      </w:r>
      <w:r w:rsidR="00F415D0" w:rsidRPr="002D0A72">
        <w:t xml:space="preserve"> состояния и</w:t>
      </w:r>
      <w:r w:rsidR="0098732B" w:rsidRPr="002D0A72">
        <w:t xml:space="preserve"> отсутствием </w:t>
      </w:r>
      <w:proofErr w:type="gramStart"/>
      <w:r w:rsidR="0098732B" w:rsidRPr="002D0A72">
        <w:t>побочных</w:t>
      </w:r>
      <w:proofErr w:type="gramEnd"/>
      <w:r w:rsidR="0098732B" w:rsidRPr="002D0A72">
        <w:t xml:space="preserve"> </w:t>
      </w:r>
      <w:proofErr w:type="spellStart"/>
      <w:r w:rsidR="0098732B" w:rsidRPr="002D0A72">
        <w:t>эфекктов</w:t>
      </w:r>
      <w:proofErr w:type="spellEnd"/>
      <w:r w:rsidR="00F415D0" w:rsidRPr="002D0A72">
        <w:t>. Результаты лабораторных и инструментальных исследований без отрицательной динамики от 04.2010 года.</w:t>
      </w:r>
    </w:p>
    <w:p w:rsidR="00101CD7" w:rsidRPr="002D0A72" w:rsidRDefault="00101CD7" w:rsidP="002D0A72">
      <w:pPr>
        <w:shd w:val="clear" w:color="auto" w:fill="FFFFFF"/>
        <w:tabs>
          <w:tab w:val="left" w:leader="underscore" w:pos="5803"/>
        </w:tabs>
        <w:spacing w:line="240" w:lineRule="auto"/>
        <w:ind w:firstLine="709"/>
        <w:jc w:val="left"/>
      </w:pPr>
    </w:p>
    <w:p w:rsidR="00101CD7" w:rsidRPr="002D0A72" w:rsidRDefault="00101CD7" w:rsidP="002D0A72">
      <w:pPr>
        <w:shd w:val="clear" w:color="auto" w:fill="FFFFFF"/>
        <w:tabs>
          <w:tab w:val="left" w:leader="underscore" w:pos="5803"/>
        </w:tabs>
        <w:spacing w:line="240" w:lineRule="auto"/>
        <w:ind w:firstLine="709"/>
        <w:jc w:val="left"/>
      </w:pPr>
    </w:p>
    <w:p w:rsidR="00101CD7" w:rsidRPr="002D0A72" w:rsidRDefault="00101CD7" w:rsidP="002D0A72">
      <w:pPr>
        <w:shd w:val="clear" w:color="auto" w:fill="FFFFFF"/>
        <w:tabs>
          <w:tab w:val="left" w:leader="underscore" w:pos="5803"/>
        </w:tabs>
        <w:spacing w:line="240" w:lineRule="auto"/>
        <w:ind w:firstLine="709"/>
        <w:jc w:val="left"/>
      </w:pPr>
    </w:p>
    <w:p w:rsidR="00101CD7" w:rsidRPr="002D0A72" w:rsidRDefault="00101CD7" w:rsidP="002D0A72">
      <w:pPr>
        <w:shd w:val="clear" w:color="auto" w:fill="FFFFFF"/>
        <w:tabs>
          <w:tab w:val="left" w:leader="underscore" w:pos="5803"/>
        </w:tabs>
        <w:spacing w:line="240" w:lineRule="auto"/>
        <w:ind w:firstLine="709"/>
        <w:jc w:val="left"/>
      </w:pPr>
    </w:p>
    <w:p w:rsidR="0034217F" w:rsidRPr="002D0A72" w:rsidRDefault="0034217F" w:rsidP="002D0A72">
      <w:pPr>
        <w:shd w:val="clear" w:color="auto" w:fill="FFFFFF"/>
        <w:tabs>
          <w:tab w:val="left" w:leader="underscore" w:pos="5803"/>
        </w:tabs>
        <w:spacing w:line="240" w:lineRule="auto"/>
        <w:ind w:firstLine="709"/>
        <w:jc w:val="left"/>
      </w:pPr>
    </w:p>
    <w:p w:rsidR="0034217F" w:rsidRPr="002D0A72" w:rsidRDefault="0034217F" w:rsidP="002D0A72">
      <w:pPr>
        <w:shd w:val="clear" w:color="auto" w:fill="FFFFFF"/>
        <w:tabs>
          <w:tab w:val="left" w:leader="underscore" w:pos="5803"/>
        </w:tabs>
        <w:spacing w:line="240" w:lineRule="auto"/>
        <w:ind w:firstLine="709"/>
        <w:jc w:val="left"/>
      </w:pPr>
    </w:p>
    <w:p w:rsidR="0034217F" w:rsidRPr="002D0A72" w:rsidRDefault="0034217F" w:rsidP="002D0A72">
      <w:pPr>
        <w:shd w:val="clear" w:color="auto" w:fill="FFFFFF"/>
        <w:tabs>
          <w:tab w:val="left" w:leader="underscore" w:pos="5803"/>
        </w:tabs>
        <w:spacing w:line="240" w:lineRule="auto"/>
        <w:ind w:firstLine="709"/>
        <w:jc w:val="left"/>
      </w:pPr>
    </w:p>
    <w:p w:rsidR="0034217F" w:rsidRPr="002D0A72" w:rsidRDefault="0034217F" w:rsidP="002D0A72">
      <w:pPr>
        <w:shd w:val="clear" w:color="auto" w:fill="FFFFFF"/>
        <w:tabs>
          <w:tab w:val="left" w:leader="underscore" w:pos="5803"/>
        </w:tabs>
        <w:spacing w:line="240" w:lineRule="auto"/>
        <w:ind w:firstLine="709"/>
        <w:jc w:val="left"/>
      </w:pPr>
    </w:p>
    <w:p w:rsidR="0034217F" w:rsidRPr="002D0A72" w:rsidRDefault="0034217F" w:rsidP="002D0A72">
      <w:pPr>
        <w:shd w:val="clear" w:color="auto" w:fill="FFFFFF"/>
        <w:tabs>
          <w:tab w:val="left" w:leader="underscore" w:pos="5803"/>
        </w:tabs>
        <w:spacing w:line="240" w:lineRule="auto"/>
        <w:ind w:firstLine="709"/>
        <w:jc w:val="left"/>
      </w:pPr>
    </w:p>
    <w:p w:rsidR="0034217F" w:rsidRPr="002D0A72" w:rsidRDefault="0034217F" w:rsidP="002D0A72">
      <w:pPr>
        <w:shd w:val="clear" w:color="auto" w:fill="FFFFFF"/>
        <w:tabs>
          <w:tab w:val="left" w:leader="underscore" w:pos="5803"/>
        </w:tabs>
        <w:spacing w:line="240" w:lineRule="auto"/>
        <w:ind w:firstLine="709"/>
        <w:jc w:val="left"/>
      </w:pPr>
    </w:p>
    <w:p w:rsidR="0034217F" w:rsidRPr="002D0A72" w:rsidRDefault="0034217F" w:rsidP="002D0A72">
      <w:pPr>
        <w:shd w:val="clear" w:color="auto" w:fill="FFFFFF"/>
        <w:tabs>
          <w:tab w:val="left" w:leader="underscore" w:pos="5803"/>
        </w:tabs>
        <w:spacing w:line="240" w:lineRule="auto"/>
        <w:ind w:firstLine="709"/>
        <w:jc w:val="left"/>
      </w:pPr>
    </w:p>
    <w:p w:rsidR="0034217F" w:rsidRPr="002D0A72" w:rsidRDefault="0034217F" w:rsidP="002D0A72">
      <w:pPr>
        <w:shd w:val="clear" w:color="auto" w:fill="FFFFFF"/>
        <w:tabs>
          <w:tab w:val="left" w:leader="underscore" w:pos="5803"/>
        </w:tabs>
        <w:spacing w:line="240" w:lineRule="auto"/>
        <w:ind w:firstLine="709"/>
        <w:jc w:val="left"/>
      </w:pPr>
    </w:p>
    <w:p w:rsidR="0034217F" w:rsidRPr="002D0A72" w:rsidRDefault="0034217F" w:rsidP="002D0A72">
      <w:pPr>
        <w:shd w:val="clear" w:color="auto" w:fill="FFFFFF"/>
        <w:tabs>
          <w:tab w:val="left" w:leader="underscore" w:pos="5803"/>
        </w:tabs>
        <w:spacing w:line="240" w:lineRule="auto"/>
        <w:ind w:firstLine="709"/>
        <w:jc w:val="left"/>
      </w:pPr>
    </w:p>
    <w:p w:rsidR="0034217F" w:rsidRPr="002D0A72" w:rsidRDefault="0034217F" w:rsidP="002D0A72">
      <w:pPr>
        <w:shd w:val="clear" w:color="auto" w:fill="FFFFFF"/>
        <w:tabs>
          <w:tab w:val="left" w:leader="underscore" w:pos="5803"/>
        </w:tabs>
        <w:spacing w:line="240" w:lineRule="auto"/>
        <w:ind w:firstLine="709"/>
        <w:jc w:val="left"/>
      </w:pPr>
    </w:p>
    <w:p w:rsidR="00101CD7" w:rsidRPr="002D0A72" w:rsidRDefault="00101CD7" w:rsidP="002D0A72">
      <w:pPr>
        <w:shd w:val="clear" w:color="auto" w:fill="FFFFFF"/>
        <w:tabs>
          <w:tab w:val="left" w:leader="underscore" w:pos="5803"/>
        </w:tabs>
        <w:spacing w:line="240" w:lineRule="auto"/>
        <w:ind w:firstLine="709"/>
        <w:jc w:val="left"/>
      </w:pPr>
    </w:p>
    <w:p w:rsidR="00E54B8A" w:rsidRPr="002D0A72" w:rsidRDefault="00E54B8A" w:rsidP="002D0A72">
      <w:pPr>
        <w:shd w:val="clear" w:color="auto" w:fill="FFFFFF"/>
        <w:tabs>
          <w:tab w:val="left" w:leader="underscore" w:pos="5803"/>
        </w:tabs>
        <w:spacing w:line="240" w:lineRule="auto"/>
        <w:ind w:firstLine="709"/>
        <w:jc w:val="left"/>
      </w:pPr>
    </w:p>
    <w:p w:rsidR="00101CD7" w:rsidRPr="002D0A72" w:rsidRDefault="00101CD7" w:rsidP="002D0A72">
      <w:pPr>
        <w:shd w:val="clear" w:color="auto" w:fill="FFFFFF"/>
        <w:tabs>
          <w:tab w:val="left" w:leader="underscore" w:pos="5803"/>
        </w:tabs>
        <w:spacing w:line="240" w:lineRule="auto"/>
        <w:ind w:firstLine="709"/>
        <w:jc w:val="left"/>
        <w:rPr>
          <w:b/>
        </w:rPr>
      </w:pPr>
    </w:p>
    <w:p w:rsidR="005E478C" w:rsidRPr="002D0A72" w:rsidRDefault="005E478C" w:rsidP="002D0A72">
      <w:pPr>
        <w:shd w:val="clear" w:color="auto" w:fill="FFFFFF"/>
        <w:tabs>
          <w:tab w:val="left" w:leader="underscore" w:pos="5803"/>
        </w:tabs>
        <w:spacing w:line="240" w:lineRule="auto"/>
        <w:ind w:firstLine="709"/>
        <w:jc w:val="left"/>
        <w:rPr>
          <w:b/>
          <w:bCs/>
        </w:rPr>
      </w:pPr>
    </w:p>
    <w:p w:rsidR="005E478C" w:rsidRPr="002D0A72" w:rsidRDefault="005E478C" w:rsidP="002D0A72">
      <w:pPr>
        <w:shd w:val="clear" w:color="auto" w:fill="FFFFFF"/>
        <w:tabs>
          <w:tab w:val="left" w:leader="underscore" w:pos="5803"/>
        </w:tabs>
        <w:spacing w:line="240" w:lineRule="auto"/>
        <w:ind w:firstLine="709"/>
        <w:jc w:val="left"/>
        <w:rPr>
          <w:b/>
          <w:bCs/>
        </w:rPr>
      </w:pPr>
    </w:p>
    <w:p w:rsidR="005970F6" w:rsidRDefault="005970F6" w:rsidP="005970F6">
      <w:pPr>
        <w:shd w:val="clear" w:color="auto" w:fill="FFFFFF"/>
        <w:tabs>
          <w:tab w:val="left" w:leader="underscore" w:pos="5803"/>
        </w:tabs>
        <w:spacing w:line="240" w:lineRule="auto"/>
        <w:jc w:val="left"/>
        <w:rPr>
          <w:b/>
          <w:bCs/>
        </w:rPr>
      </w:pPr>
    </w:p>
    <w:p w:rsidR="003968E9" w:rsidRPr="002D0A72" w:rsidRDefault="003968E9" w:rsidP="005970F6">
      <w:pPr>
        <w:shd w:val="clear" w:color="auto" w:fill="FFFFFF"/>
        <w:tabs>
          <w:tab w:val="left" w:leader="underscore" w:pos="5803"/>
        </w:tabs>
        <w:spacing w:line="240" w:lineRule="auto"/>
        <w:jc w:val="left"/>
        <w:rPr>
          <w:b/>
        </w:rPr>
      </w:pPr>
      <w:r w:rsidRPr="002D0A72">
        <w:rPr>
          <w:b/>
          <w:bCs/>
        </w:rPr>
        <w:lastRenderedPageBreak/>
        <w:t xml:space="preserve">Оформление листа назначения </w:t>
      </w:r>
      <w:r w:rsidRPr="002D0A72">
        <w:t>(ЛС, назначенные больному в стационаре)</w:t>
      </w:r>
    </w:p>
    <w:tbl>
      <w:tblPr>
        <w:tblStyle w:val="a8"/>
        <w:tblW w:w="10422" w:type="dxa"/>
        <w:tblLayout w:type="fixed"/>
        <w:tblLook w:val="04A0"/>
      </w:tblPr>
      <w:tblGrid>
        <w:gridCol w:w="1494"/>
        <w:gridCol w:w="1591"/>
        <w:gridCol w:w="1396"/>
        <w:gridCol w:w="1156"/>
        <w:gridCol w:w="1651"/>
        <w:gridCol w:w="3134"/>
      </w:tblGrid>
      <w:tr w:rsidR="003968E9" w:rsidRPr="002D0A72" w:rsidTr="002D0A72">
        <w:tc>
          <w:tcPr>
            <w:tcW w:w="1494" w:type="dxa"/>
          </w:tcPr>
          <w:p w:rsidR="003968E9" w:rsidRPr="002D0A72" w:rsidRDefault="003968E9" w:rsidP="002D0A72">
            <w:pPr>
              <w:tabs>
                <w:tab w:val="left" w:leader="underscore" w:pos="5803"/>
              </w:tabs>
              <w:spacing w:line="240" w:lineRule="auto"/>
              <w:jc w:val="left"/>
              <w:rPr>
                <w:b/>
                <w:sz w:val="24"/>
                <w:szCs w:val="24"/>
              </w:rPr>
            </w:pPr>
            <w:r w:rsidRPr="002D0A72">
              <w:rPr>
                <w:sz w:val="24"/>
                <w:szCs w:val="24"/>
              </w:rPr>
              <w:t>Препарат (название, доза, кратность введения)</w:t>
            </w:r>
          </w:p>
        </w:tc>
        <w:tc>
          <w:tcPr>
            <w:tcW w:w="1591" w:type="dxa"/>
          </w:tcPr>
          <w:p w:rsidR="003968E9" w:rsidRPr="002D0A72" w:rsidRDefault="003968E9" w:rsidP="002D0A72">
            <w:pPr>
              <w:tabs>
                <w:tab w:val="left" w:leader="underscore" w:pos="5803"/>
              </w:tabs>
              <w:spacing w:line="240" w:lineRule="auto"/>
              <w:jc w:val="left"/>
              <w:rPr>
                <w:b/>
                <w:sz w:val="24"/>
                <w:szCs w:val="24"/>
              </w:rPr>
            </w:pPr>
            <w:r w:rsidRPr="002D0A72">
              <w:rPr>
                <w:sz w:val="24"/>
                <w:szCs w:val="24"/>
              </w:rPr>
              <w:t>Особенности приема (путь, связь с приемом пищи и т.п.)</w:t>
            </w:r>
          </w:p>
        </w:tc>
        <w:tc>
          <w:tcPr>
            <w:tcW w:w="1396" w:type="dxa"/>
          </w:tcPr>
          <w:p w:rsidR="003968E9" w:rsidRPr="002D0A72" w:rsidRDefault="003968E9" w:rsidP="002D0A72">
            <w:pPr>
              <w:tabs>
                <w:tab w:val="left" w:leader="underscore" w:pos="5803"/>
              </w:tabs>
              <w:spacing w:line="240" w:lineRule="auto"/>
              <w:jc w:val="left"/>
              <w:rPr>
                <w:b/>
                <w:sz w:val="24"/>
                <w:szCs w:val="24"/>
              </w:rPr>
            </w:pPr>
            <w:r w:rsidRPr="002D0A72">
              <w:rPr>
                <w:sz w:val="24"/>
                <w:szCs w:val="24"/>
              </w:rPr>
              <w:t>Дата назначения</w:t>
            </w:r>
          </w:p>
        </w:tc>
        <w:tc>
          <w:tcPr>
            <w:tcW w:w="1156" w:type="dxa"/>
          </w:tcPr>
          <w:p w:rsidR="003968E9" w:rsidRPr="002D0A72" w:rsidRDefault="003968E9" w:rsidP="002D0A72">
            <w:pPr>
              <w:tabs>
                <w:tab w:val="left" w:leader="underscore" w:pos="5803"/>
              </w:tabs>
              <w:spacing w:line="240" w:lineRule="auto"/>
              <w:jc w:val="left"/>
              <w:rPr>
                <w:b/>
                <w:sz w:val="24"/>
                <w:szCs w:val="24"/>
              </w:rPr>
            </w:pPr>
            <w:r w:rsidRPr="002D0A72">
              <w:rPr>
                <w:sz w:val="24"/>
                <w:szCs w:val="24"/>
              </w:rPr>
              <w:t>Дата отмены</w:t>
            </w:r>
          </w:p>
        </w:tc>
        <w:tc>
          <w:tcPr>
            <w:tcW w:w="1651" w:type="dxa"/>
          </w:tcPr>
          <w:p w:rsidR="003968E9" w:rsidRPr="002D0A72" w:rsidRDefault="003968E9" w:rsidP="002D0A72">
            <w:pPr>
              <w:tabs>
                <w:tab w:val="left" w:leader="underscore" w:pos="5803"/>
              </w:tabs>
              <w:spacing w:line="240" w:lineRule="auto"/>
              <w:jc w:val="left"/>
              <w:rPr>
                <w:b/>
                <w:sz w:val="24"/>
                <w:szCs w:val="24"/>
              </w:rPr>
            </w:pPr>
            <w:r w:rsidRPr="002D0A72">
              <w:rPr>
                <w:sz w:val="24"/>
                <w:szCs w:val="24"/>
              </w:rPr>
              <w:t>Длительность приема (курс, постоянно)</w:t>
            </w:r>
          </w:p>
        </w:tc>
        <w:tc>
          <w:tcPr>
            <w:tcW w:w="3134" w:type="dxa"/>
          </w:tcPr>
          <w:p w:rsidR="003968E9" w:rsidRPr="002D0A72" w:rsidRDefault="003968E9" w:rsidP="002D0A72">
            <w:pPr>
              <w:shd w:val="clear" w:color="auto" w:fill="FFFFFF"/>
              <w:spacing w:line="240" w:lineRule="auto"/>
              <w:ind w:left="14" w:right="115"/>
              <w:jc w:val="left"/>
              <w:rPr>
                <w:sz w:val="24"/>
                <w:szCs w:val="24"/>
              </w:rPr>
            </w:pPr>
            <w:r w:rsidRPr="002D0A72">
              <w:rPr>
                <w:sz w:val="24"/>
                <w:szCs w:val="24"/>
              </w:rPr>
              <w:t>Обоснование назначения ЛС, наличие взаимодействий</w:t>
            </w:r>
          </w:p>
          <w:p w:rsidR="003968E9" w:rsidRPr="002D0A72" w:rsidRDefault="003968E9" w:rsidP="002D0A72">
            <w:pPr>
              <w:tabs>
                <w:tab w:val="left" w:leader="underscore" w:pos="5803"/>
              </w:tabs>
              <w:spacing w:line="240" w:lineRule="auto"/>
              <w:jc w:val="left"/>
              <w:rPr>
                <w:b/>
                <w:sz w:val="24"/>
                <w:szCs w:val="24"/>
              </w:rPr>
            </w:pPr>
            <w:proofErr w:type="gramStart"/>
            <w:r w:rsidRPr="002D0A72">
              <w:rPr>
                <w:sz w:val="24"/>
                <w:szCs w:val="24"/>
              </w:rPr>
              <w:t>м</w:t>
            </w:r>
            <w:proofErr w:type="gramEnd"/>
            <w:r w:rsidRPr="002D0A72">
              <w:rPr>
                <w:sz w:val="24"/>
                <w:szCs w:val="24"/>
              </w:rPr>
              <w:t>/</w:t>
            </w:r>
            <w:proofErr w:type="spellStart"/>
            <w:r w:rsidRPr="002D0A72">
              <w:rPr>
                <w:sz w:val="24"/>
                <w:szCs w:val="24"/>
              </w:rPr>
              <w:t>уЛС</w:t>
            </w:r>
            <w:proofErr w:type="spellEnd"/>
            <w:r w:rsidRPr="002D0A72">
              <w:rPr>
                <w:sz w:val="24"/>
                <w:szCs w:val="24"/>
              </w:rPr>
              <w:t>.</w:t>
            </w:r>
          </w:p>
        </w:tc>
      </w:tr>
      <w:tr w:rsidR="003968E9" w:rsidRPr="002D0A72" w:rsidTr="002D0A72">
        <w:trPr>
          <w:trHeight w:val="2265"/>
        </w:trPr>
        <w:tc>
          <w:tcPr>
            <w:tcW w:w="1494" w:type="dxa"/>
          </w:tcPr>
          <w:p w:rsidR="003968E9" w:rsidRPr="002D0A72" w:rsidRDefault="003968E9" w:rsidP="002D0A72">
            <w:pPr>
              <w:shd w:val="clear" w:color="auto" w:fill="FFFFFF"/>
              <w:spacing w:line="240" w:lineRule="auto"/>
              <w:jc w:val="left"/>
              <w:rPr>
                <w:sz w:val="24"/>
                <w:szCs w:val="24"/>
              </w:rPr>
            </w:pPr>
            <w:proofErr w:type="spellStart"/>
            <w:r w:rsidRPr="002D0A72">
              <w:rPr>
                <w:sz w:val="24"/>
                <w:szCs w:val="24"/>
              </w:rPr>
              <w:t>Арава</w:t>
            </w:r>
            <w:proofErr w:type="spellEnd"/>
          </w:p>
          <w:p w:rsidR="005E478C" w:rsidRPr="002D0A72" w:rsidRDefault="005E478C" w:rsidP="002D0A72">
            <w:pPr>
              <w:shd w:val="clear" w:color="auto" w:fill="FFFFFF"/>
              <w:spacing w:line="240" w:lineRule="auto"/>
              <w:jc w:val="left"/>
              <w:rPr>
                <w:sz w:val="24"/>
                <w:szCs w:val="24"/>
              </w:rPr>
            </w:pPr>
            <w:r w:rsidRPr="002D0A72">
              <w:rPr>
                <w:sz w:val="24"/>
                <w:szCs w:val="24"/>
              </w:rPr>
              <w:t xml:space="preserve">20 мг </w:t>
            </w:r>
          </w:p>
          <w:p w:rsidR="005E478C" w:rsidRPr="002D0A72" w:rsidRDefault="005E478C" w:rsidP="002D0A72">
            <w:pPr>
              <w:shd w:val="clear" w:color="auto" w:fill="FFFFFF"/>
              <w:spacing w:line="240" w:lineRule="auto"/>
              <w:jc w:val="left"/>
              <w:rPr>
                <w:sz w:val="24"/>
                <w:szCs w:val="24"/>
              </w:rPr>
            </w:pPr>
            <w:r w:rsidRPr="002D0A72">
              <w:rPr>
                <w:sz w:val="24"/>
                <w:szCs w:val="24"/>
              </w:rPr>
              <w:t>1 раз/</w:t>
            </w:r>
            <w:proofErr w:type="spellStart"/>
            <w:r w:rsidRPr="002D0A72">
              <w:rPr>
                <w:sz w:val="24"/>
                <w:szCs w:val="24"/>
              </w:rPr>
              <w:t>сут</w:t>
            </w:r>
            <w:proofErr w:type="spellEnd"/>
          </w:p>
        </w:tc>
        <w:tc>
          <w:tcPr>
            <w:tcW w:w="1591" w:type="dxa"/>
          </w:tcPr>
          <w:p w:rsidR="003968E9" w:rsidRPr="002D0A72" w:rsidRDefault="00E67752" w:rsidP="002D0A72">
            <w:pPr>
              <w:tabs>
                <w:tab w:val="left" w:leader="underscore" w:pos="5803"/>
              </w:tabs>
              <w:spacing w:line="240" w:lineRule="auto"/>
              <w:jc w:val="left"/>
              <w:rPr>
                <w:sz w:val="24"/>
                <w:szCs w:val="24"/>
              </w:rPr>
            </w:pPr>
            <w:proofErr w:type="spellStart"/>
            <w:r w:rsidRPr="002D0A72">
              <w:rPr>
                <w:sz w:val="24"/>
                <w:szCs w:val="24"/>
              </w:rPr>
              <w:t>перорально</w:t>
            </w:r>
            <w:proofErr w:type="spellEnd"/>
          </w:p>
        </w:tc>
        <w:tc>
          <w:tcPr>
            <w:tcW w:w="1396" w:type="dxa"/>
          </w:tcPr>
          <w:p w:rsidR="003968E9" w:rsidRPr="002D0A72" w:rsidRDefault="003968E9" w:rsidP="002D0A72">
            <w:pPr>
              <w:tabs>
                <w:tab w:val="left" w:leader="underscore" w:pos="5803"/>
              </w:tabs>
              <w:spacing w:line="240" w:lineRule="auto"/>
              <w:jc w:val="left"/>
              <w:rPr>
                <w:b/>
                <w:sz w:val="24"/>
                <w:szCs w:val="24"/>
              </w:rPr>
            </w:pPr>
          </w:p>
        </w:tc>
        <w:tc>
          <w:tcPr>
            <w:tcW w:w="1156" w:type="dxa"/>
          </w:tcPr>
          <w:p w:rsidR="003968E9" w:rsidRPr="002D0A72" w:rsidRDefault="003968E9" w:rsidP="002D0A72">
            <w:pPr>
              <w:tabs>
                <w:tab w:val="left" w:leader="underscore" w:pos="5803"/>
              </w:tabs>
              <w:spacing w:line="240" w:lineRule="auto"/>
              <w:jc w:val="left"/>
              <w:rPr>
                <w:b/>
                <w:sz w:val="24"/>
                <w:szCs w:val="24"/>
              </w:rPr>
            </w:pPr>
          </w:p>
        </w:tc>
        <w:tc>
          <w:tcPr>
            <w:tcW w:w="1651" w:type="dxa"/>
          </w:tcPr>
          <w:p w:rsidR="003968E9" w:rsidRPr="002D0A72" w:rsidRDefault="003968E9" w:rsidP="002D0A72">
            <w:pPr>
              <w:tabs>
                <w:tab w:val="left" w:leader="underscore" w:pos="5803"/>
              </w:tabs>
              <w:spacing w:line="240" w:lineRule="auto"/>
              <w:jc w:val="left"/>
              <w:rPr>
                <w:b/>
                <w:sz w:val="24"/>
                <w:szCs w:val="24"/>
              </w:rPr>
            </w:pPr>
            <w:r w:rsidRPr="002D0A72">
              <w:rPr>
                <w:sz w:val="24"/>
                <w:szCs w:val="24"/>
              </w:rPr>
              <w:t>постоянно</w:t>
            </w:r>
          </w:p>
        </w:tc>
        <w:tc>
          <w:tcPr>
            <w:tcW w:w="3134" w:type="dxa"/>
          </w:tcPr>
          <w:p w:rsidR="003968E9" w:rsidRPr="002D0A72" w:rsidRDefault="005E478C" w:rsidP="002D0A72">
            <w:pPr>
              <w:tabs>
                <w:tab w:val="left" w:leader="underscore" w:pos="5803"/>
              </w:tabs>
              <w:spacing w:line="240" w:lineRule="auto"/>
              <w:jc w:val="left"/>
              <w:rPr>
                <w:b/>
                <w:sz w:val="24"/>
                <w:szCs w:val="24"/>
              </w:rPr>
            </w:pPr>
            <w:r w:rsidRPr="002D0A72">
              <w:rPr>
                <w:bCs/>
                <w:sz w:val="24"/>
                <w:szCs w:val="24"/>
              </w:rPr>
              <w:t xml:space="preserve">базисный </w:t>
            </w:r>
            <w:proofErr w:type="spellStart"/>
            <w:r w:rsidRPr="002D0A72">
              <w:rPr>
                <w:bCs/>
                <w:sz w:val="24"/>
                <w:szCs w:val="24"/>
              </w:rPr>
              <w:t>антиревматический</w:t>
            </w:r>
            <w:proofErr w:type="spellEnd"/>
            <w:r w:rsidRPr="002D0A72">
              <w:rPr>
                <w:bCs/>
                <w:sz w:val="24"/>
                <w:szCs w:val="24"/>
              </w:rPr>
              <w:t xml:space="preserve"> препарат</w:t>
            </w:r>
            <w:proofErr w:type="gramStart"/>
            <w:r w:rsidRPr="002D0A72">
              <w:rPr>
                <w:bCs/>
                <w:sz w:val="24"/>
                <w:szCs w:val="24"/>
              </w:rPr>
              <w:t xml:space="preserve"> ,</w:t>
            </w:r>
            <w:proofErr w:type="gramEnd"/>
            <w:r w:rsidRPr="002D0A72">
              <w:rPr>
                <w:bCs/>
                <w:sz w:val="24"/>
                <w:szCs w:val="24"/>
              </w:rPr>
              <w:t>с целью уменьшения симптомов заболевания и задержки развития структурных повреждений суставов</w:t>
            </w:r>
            <w:r w:rsidRPr="002D0A72">
              <w:rPr>
                <w:iCs/>
                <w:sz w:val="24"/>
                <w:szCs w:val="24"/>
              </w:rPr>
              <w:t xml:space="preserve"> </w:t>
            </w:r>
          </w:p>
        </w:tc>
      </w:tr>
      <w:tr w:rsidR="003968E9" w:rsidRPr="002D0A72" w:rsidTr="002D0A72">
        <w:trPr>
          <w:trHeight w:val="2308"/>
        </w:trPr>
        <w:tc>
          <w:tcPr>
            <w:tcW w:w="1494" w:type="dxa"/>
          </w:tcPr>
          <w:p w:rsidR="003968E9" w:rsidRPr="002D0A72" w:rsidRDefault="003968E9" w:rsidP="002D0A72">
            <w:pPr>
              <w:shd w:val="clear" w:color="auto" w:fill="FFFFFF"/>
              <w:spacing w:line="240" w:lineRule="auto"/>
              <w:jc w:val="left"/>
              <w:rPr>
                <w:sz w:val="24"/>
                <w:szCs w:val="24"/>
              </w:rPr>
            </w:pPr>
            <w:proofErr w:type="spellStart"/>
            <w:r w:rsidRPr="002D0A72">
              <w:rPr>
                <w:sz w:val="24"/>
                <w:szCs w:val="24"/>
              </w:rPr>
              <w:t>Диклофенак</w:t>
            </w:r>
            <w:proofErr w:type="spellEnd"/>
          </w:p>
          <w:p w:rsidR="005E478C" w:rsidRPr="002D0A72" w:rsidRDefault="005E478C" w:rsidP="002D0A72">
            <w:pPr>
              <w:shd w:val="clear" w:color="auto" w:fill="FFFFFF"/>
              <w:spacing w:line="240" w:lineRule="auto"/>
              <w:jc w:val="left"/>
              <w:rPr>
                <w:sz w:val="24"/>
                <w:szCs w:val="24"/>
              </w:rPr>
            </w:pPr>
            <w:r w:rsidRPr="002D0A72">
              <w:rPr>
                <w:sz w:val="24"/>
                <w:szCs w:val="24"/>
              </w:rPr>
              <w:t xml:space="preserve">50 мг </w:t>
            </w:r>
          </w:p>
          <w:p w:rsidR="005E478C" w:rsidRPr="002D0A72" w:rsidRDefault="005E478C" w:rsidP="002D0A72">
            <w:pPr>
              <w:shd w:val="clear" w:color="auto" w:fill="FFFFFF"/>
              <w:spacing w:line="240" w:lineRule="auto"/>
              <w:jc w:val="left"/>
              <w:rPr>
                <w:sz w:val="24"/>
                <w:szCs w:val="24"/>
              </w:rPr>
            </w:pPr>
            <w:r w:rsidRPr="002D0A72">
              <w:rPr>
                <w:sz w:val="24"/>
                <w:szCs w:val="24"/>
              </w:rPr>
              <w:t>1 раз/</w:t>
            </w:r>
            <w:proofErr w:type="spellStart"/>
            <w:r w:rsidRPr="002D0A72">
              <w:rPr>
                <w:sz w:val="24"/>
                <w:szCs w:val="24"/>
              </w:rPr>
              <w:t>сут</w:t>
            </w:r>
            <w:proofErr w:type="spellEnd"/>
          </w:p>
        </w:tc>
        <w:tc>
          <w:tcPr>
            <w:tcW w:w="1591" w:type="dxa"/>
          </w:tcPr>
          <w:p w:rsidR="003968E9" w:rsidRPr="002D0A72" w:rsidRDefault="00E67752" w:rsidP="002D0A72">
            <w:pPr>
              <w:tabs>
                <w:tab w:val="left" w:leader="underscore" w:pos="5803"/>
              </w:tabs>
              <w:spacing w:line="240" w:lineRule="auto"/>
              <w:jc w:val="left"/>
              <w:rPr>
                <w:b/>
                <w:sz w:val="24"/>
                <w:szCs w:val="24"/>
              </w:rPr>
            </w:pPr>
            <w:proofErr w:type="spellStart"/>
            <w:r w:rsidRPr="002D0A72">
              <w:rPr>
                <w:sz w:val="24"/>
                <w:szCs w:val="24"/>
              </w:rPr>
              <w:t>перорально</w:t>
            </w:r>
            <w:proofErr w:type="spellEnd"/>
            <w:r w:rsidRPr="002D0A72">
              <w:rPr>
                <w:sz w:val="24"/>
                <w:szCs w:val="24"/>
              </w:rPr>
              <w:t xml:space="preserve"> после еды</w:t>
            </w:r>
          </w:p>
        </w:tc>
        <w:tc>
          <w:tcPr>
            <w:tcW w:w="1396" w:type="dxa"/>
          </w:tcPr>
          <w:p w:rsidR="003968E9" w:rsidRPr="002D0A72" w:rsidRDefault="003968E9" w:rsidP="002D0A72">
            <w:pPr>
              <w:tabs>
                <w:tab w:val="left" w:leader="underscore" w:pos="5803"/>
              </w:tabs>
              <w:spacing w:line="240" w:lineRule="auto"/>
              <w:jc w:val="left"/>
              <w:rPr>
                <w:b/>
                <w:sz w:val="24"/>
                <w:szCs w:val="24"/>
              </w:rPr>
            </w:pPr>
          </w:p>
        </w:tc>
        <w:tc>
          <w:tcPr>
            <w:tcW w:w="1156" w:type="dxa"/>
          </w:tcPr>
          <w:p w:rsidR="003968E9" w:rsidRPr="002D0A72" w:rsidRDefault="003968E9" w:rsidP="002D0A72">
            <w:pPr>
              <w:tabs>
                <w:tab w:val="left" w:leader="underscore" w:pos="5803"/>
              </w:tabs>
              <w:spacing w:line="240" w:lineRule="auto"/>
              <w:jc w:val="left"/>
              <w:rPr>
                <w:b/>
                <w:sz w:val="24"/>
                <w:szCs w:val="24"/>
              </w:rPr>
            </w:pPr>
          </w:p>
        </w:tc>
        <w:tc>
          <w:tcPr>
            <w:tcW w:w="1651" w:type="dxa"/>
          </w:tcPr>
          <w:p w:rsidR="003968E9" w:rsidRPr="002D0A72" w:rsidRDefault="003968E9" w:rsidP="002D0A72">
            <w:pPr>
              <w:tabs>
                <w:tab w:val="left" w:leader="underscore" w:pos="5803"/>
              </w:tabs>
              <w:spacing w:line="240" w:lineRule="auto"/>
              <w:jc w:val="left"/>
              <w:rPr>
                <w:b/>
                <w:sz w:val="24"/>
                <w:szCs w:val="24"/>
              </w:rPr>
            </w:pPr>
          </w:p>
        </w:tc>
        <w:tc>
          <w:tcPr>
            <w:tcW w:w="3134" w:type="dxa"/>
          </w:tcPr>
          <w:p w:rsidR="003968E9" w:rsidRPr="002D0A72" w:rsidRDefault="005E478C" w:rsidP="002D0A72">
            <w:pPr>
              <w:tabs>
                <w:tab w:val="left" w:leader="underscore" w:pos="5803"/>
              </w:tabs>
              <w:spacing w:line="240" w:lineRule="auto"/>
              <w:jc w:val="left"/>
              <w:rPr>
                <w:b/>
                <w:sz w:val="24"/>
                <w:szCs w:val="24"/>
              </w:rPr>
            </w:pPr>
            <w:r w:rsidRPr="002D0A72">
              <w:rPr>
                <w:iCs/>
                <w:sz w:val="24"/>
                <w:szCs w:val="24"/>
              </w:rPr>
              <w:t xml:space="preserve">противовоспалительное, анальгезирующее, жаропонижающее, противоревматическое, </w:t>
            </w:r>
            <w:proofErr w:type="spellStart"/>
            <w:r w:rsidRPr="002D0A72">
              <w:rPr>
                <w:iCs/>
                <w:sz w:val="24"/>
                <w:szCs w:val="24"/>
              </w:rPr>
              <w:t>антиагрегационное</w:t>
            </w:r>
            <w:proofErr w:type="spellEnd"/>
            <w:r w:rsidRPr="002D0A72">
              <w:rPr>
                <w:iCs/>
                <w:sz w:val="24"/>
                <w:szCs w:val="24"/>
              </w:rPr>
              <w:t xml:space="preserve"> действие</w:t>
            </w:r>
          </w:p>
        </w:tc>
      </w:tr>
      <w:tr w:rsidR="003968E9" w:rsidRPr="002D0A72" w:rsidTr="002D0A72">
        <w:trPr>
          <w:trHeight w:val="2204"/>
        </w:trPr>
        <w:tc>
          <w:tcPr>
            <w:tcW w:w="1494" w:type="dxa"/>
          </w:tcPr>
          <w:p w:rsidR="003968E9" w:rsidRPr="002D0A72" w:rsidRDefault="003968E9" w:rsidP="002D0A72">
            <w:pPr>
              <w:shd w:val="clear" w:color="auto" w:fill="FFFFFF"/>
              <w:spacing w:line="240" w:lineRule="auto"/>
              <w:jc w:val="left"/>
              <w:rPr>
                <w:sz w:val="24"/>
                <w:szCs w:val="24"/>
              </w:rPr>
            </w:pPr>
            <w:proofErr w:type="spellStart"/>
            <w:r w:rsidRPr="002D0A72">
              <w:rPr>
                <w:sz w:val="24"/>
                <w:szCs w:val="24"/>
              </w:rPr>
              <w:t>Найз</w:t>
            </w:r>
            <w:proofErr w:type="spellEnd"/>
          </w:p>
          <w:p w:rsidR="005E478C" w:rsidRPr="002D0A72" w:rsidRDefault="005E478C" w:rsidP="002D0A72">
            <w:pPr>
              <w:shd w:val="clear" w:color="auto" w:fill="FFFFFF"/>
              <w:spacing w:line="240" w:lineRule="auto"/>
              <w:jc w:val="left"/>
              <w:rPr>
                <w:sz w:val="24"/>
                <w:szCs w:val="24"/>
              </w:rPr>
            </w:pPr>
            <w:r w:rsidRPr="002D0A72">
              <w:rPr>
                <w:sz w:val="24"/>
                <w:szCs w:val="24"/>
              </w:rPr>
              <w:t xml:space="preserve">100 мг </w:t>
            </w:r>
          </w:p>
          <w:p w:rsidR="005E478C" w:rsidRPr="002D0A72" w:rsidRDefault="005E478C" w:rsidP="002D0A72">
            <w:pPr>
              <w:shd w:val="clear" w:color="auto" w:fill="FFFFFF"/>
              <w:spacing w:line="240" w:lineRule="auto"/>
              <w:jc w:val="left"/>
              <w:rPr>
                <w:sz w:val="24"/>
                <w:szCs w:val="24"/>
              </w:rPr>
            </w:pPr>
            <w:r w:rsidRPr="002D0A72">
              <w:rPr>
                <w:sz w:val="24"/>
                <w:szCs w:val="24"/>
              </w:rPr>
              <w:t>1 раз/</w:t>
            </w:r>
            <w:proofErr w:type="spellStart"/>
            <w:r w:rsidRPr="002D0A72">
              <w:rPr>
                <w:sz w:val="24"/>
                <w:szCs w:val="24"/>
              </w:rPr>
              <w:t>сут</w:t>
            </w:r>
            <w:proofErr w:type="spellEnd"/>
          </w:p>
        </w:tc>
        <w:tc>
          <w:tcPr>
            <w:tcW w:w="1591" w:type="dxa"/>
          </w:tcPr>
          <w:p w:rsidR="003968E9" w:rsidRPr="002D0A72" w:rsidRDefault="00E67752" w:rsidP="002D0A72">
            <w:pPr>
              <w:tabs>
                <w:tab w:val="left" w:leader="underscore" w:pos="5803"/>
              </w:tabs>
              <w:spacing w:line="240" w:lineRule="auto"/>
              <w:jc w:val="left"/>
              <w:rPr>
                <w:b/>
                <w:sz w:val="24"/>
                <w:szCs w:val="24"/>
              </w:rPr>
            </w:pPr>
            <w:proofErr w:type="spellStart"/>
            <w:r w:rsidRPr="002D0A72">
              <w:rPr>
                <w:sz w:val="24"/>
                <w:szCs w:val="24"/>
              </w:rPr>
              <w:t>перорально</w:t>
            </w:r>
            <w:proofErr w:type="spellEnd"/>
            <w:r w:rsidRPr="002D0A72">
              <w:rPr>
                <w:sz w:val="24"/>
                <w:szCs w:val="24"/>
              </w:rPr>
              <w:t xml:space="preserve"> после еды</w:t>
            </w:r>
          </w:p>
        </w:tc>
        <w:tc>
          <w:tcPr>
            <w:tcW w:w="1396" w:type="dxa"/>
          </w:tcPr>
          <w:p w:rsidR="003968E9" w:rsidRPr="002D0A72" w:rsidRDefault="003968E9" w:rsidP="002D0A72">
            <w:pPr>
              <w:tabs>
                <w:tab w:val="left" w:leader="underscore" w:pos="5803"/>
              </w:tabs>
              <w:spacing w:line="240" w:lineRule="auto"/>
              <w:jc w:val="left"/>
              <w:rPr>
                <w:b/>
                <w:sz w:val="24"/>
                <w:szCs w:val="24"/>
              </w:rPr>
            </w:pPr>
          </w:p>
        </w:tc>
        <w:tc>
          <w:tcPr>
            <w:tcW w:w="1156" w:type="dxa"/>
          </w:tcPr>
          <w:p w:rsidR="003968E9" w:rsidRPr="002D0A72" w:rsidRDefault="003968E9" w:rsidP="002D0A72">
            <w:pPr>
              <w:tabs>
                <w:tab w:val="left" w:leader="underscore" w:pos="5803"/>
              </w:tabs>
              <w:spacing w:line="240" w:lineRule="auto"/>
              <w:jc w:val="left"/>
              <w:rPr>
                <w:b/>
                <w:sz w:val="24"/>
                <w:szCs w:val="24"/>
              </w:rPr>
            </w:pPr>
          </w:p>
        </w:tc>
        <w:tc>
          <w:tcPr>
            <w:tcW w:w="1651" w:type="dxa"/>
          </w:tcPr>
          <w:p w:rsidR="003968E9" w:rsidRPr="002D0A72" w:rsidRDefault="003968E9" w:rsidP="002D0A72">
            <w:pPr>
              <w:tabs>
                <w:tab w:val="left" w:leader="underscore" w:pos="5803"/>
              </w:tabs>
              <w:spacing w:line="240" w:lineRule="auto"/>
              <w:jc w:val="left"/>
              <w:rPr>
                <w:b/>
                <w:sz w:val="24"/>
                <w:szCs w:val="24"/>
              </w:rPr>
            </w:pPr>
          </w:p>
        </w:tc>
        <w:tc>
          <w:tcPr>
            <w:tcW w:w="3134" w:type="dxa"/>
          </w:tcPr>
          <w:p w:rsidR="003968E9" w:rsidRPr="002D0A72" w:rsidRDefault="002D0A72" w:rsidP="002D0A72">
            <w:pPr>
              <w:tabs>
                <w:tab w:val="left" w:leader="underscore" w:pos="5803"/>
              </w:tabs>
              <w:spacing w:line="240" w:lineRule="auto"/>
              <w:jc w:val="left"/>
              <w:rPr>
                <w:b/>
                <w:sz w:val="24"/>
                <w:szCs w:val="24"/>
              </w:rPr>
            </w:pPr>
            <w:r w:rsidRPr="002D0A72">
              <w:rPr>
                <w:iCs/>
                <w:sz w:val="24"/>
                <w:szCs w:val="24"/>
              </w:rPr>
              <w:t>противовоспалительное, анальгезирующее</w:t>
            </w:r>
          </w:p>
        </w:tc>
      </w:tr>
      <w:tr w:rsidR="003968E9" w:rsidRPr="002D0A72" w:rsidTr="002D0A72">
        <w:trPr>
          <w:trHeight w:val="2216"/>
        </w:trPr>
        <w:tc>
          <w:tcPr>
            <w:tcW w:w="1494" w:type="dxa"/>
          </w:tcPr>
          <w:p w:rsidR="005E478C" w:rsidRPr="002D0A72" w:rsidRDefault="003968E9" w:rsidP="002D0A72">
            <w:pPr>
              <w:shd w:val="clear" w:color="auto" w:fill="FFFFFF"/>
              <w:spacing w:line="240" w:lineRule="auto"/>
              <w:jc w:val="left"/>
              <w:rPr>
                <w:sz w:val="24"/>
                <w:szCs w:val="24"/>
              </w:rPr>
            </w:pPr>
            <w:r w:rsidRPr="002D0A72">
              <w:rPr>
                <w:sz w:val="24"/>
                <w:szCs w:val="24"/>
              </w:rPr>
              <w:t>Панкреатин</w:t>
            </w:r>
          </w:p>
          <w:p w:rsidR="005E478C" w:rsidRPr="002D0A72" w:rsidRDefault="005E478C" w:rsidP="002D0A72">
            <w:pPr>
              <w:shd w:val="clear" w:color="auto" w:fill="FFFFFF"/>
              <w:spacing w:line="240" w:lineRule="auto"/>
              <w:jc w:val="left"/>
              <w:rPr>
                <w:sz w:val="24"/>
                <w:szCs w:val="24"/>
              </w:rPr>
            </w:pPr>
            <w:r w:rsidRPr="002D0A72">
              <w:rPr>
                <w:sz w:val="24"/>
                <w:szCs w:val="24"/>
              </w:rPr>
              <w:t xml:space="preserve">1т </w:t>
            </w:r>
          </w:p>
          <w:p w:rsidR="003968E9" w:rsidRPr="002D0A72" w:rsidRDefault="005E478C" w:rsidP="002D0A72">
            <w:pPr>
              <w:shd w:val="clear" w:color="auto" w:fill="FFFFFF"/>
              <w:spacing w:line="240" w:lineRule="auto"/>
              <w:jc w:val="left"/>
              <w:rPr>
                <w:sz w:val="24"/>
                <w:szCs w:val="24"/>
              </w:rPr>
            </w:pPr>
            <w:r w:rsidRPr="002D0A72">
              <w:rPr>
                <w:sz w:val="24"/>
                <w:szCs w:val="24"/>
              </w:rPr>
              <w:t>3 раза/</w:t>
            </w:r>
            <w:proofErr w:type="spellStart"/>
            <w:r w:rsidRPr="002D0A72">
              <w:rPr>
                <w:sz w:val="24"/>
                <w:szCs w:val="24"/>
              </w:rPr>
              <w:t>сут</w:t>
            </w:r>
            <w:proofErr w:type="spellEnd"/>
            <w:r w:rsidR="003968E9" w:rsidRPr="002D0A72">
              <w:rPr>
                <w:sz w:val="24"/>
                <w:szCs w:val="24"/>
              </w:rPr>
              <w:t xml:space="preserve"> </w:t>
            </w:r>
          </w:p>
        </w:tc>
        <w:tc>
          <w:tcPr>
            <w:tcW w:w="1591" w:type="dxa"/>
          </w:tcPr>
          <w:p w:rsidR="003968E9" w:rsidRPr="002D0A72" w:rsidRDefault="00E67752" w:rsidP="002D0A72">
            <w:pPr>
              <w:tabs>
                <w:tab w:val="left" w:leader="underscore" w:pos="5803"/>
              </w:tabs>
              <w:spacing w:line="240" w:lineRule="auto"/>
              <w:jc w:val="left"/>
              <w:rPr>
                <w:b/>
                <w:sz w:val="24"/>
                <w:szCs w:val="24"/>
              </w:rPr>
            </w:pPr>
            <w:proofErr w:type="spellStart"/>
            <w:r w:rsidRPr="002D0A72">
              <w:rPr>
                <w:sz w:val="24"/>
                <w:szCs w:val="24"/>
              </w:rPr>
              <w:t>перорально</w:t>
            </w:r>
            <w:proofErr w:type="spellEnd"/>
          </w:p>
        </w:tc>
        <w:tc>
          <w:tcPr>
            <w:tcW w:w="1396" w:type="dxa"/>
          </w:tcPr>
          <w:p w:rsidR="003968E9" w:rsidRPr="002D0A72" w:rsidRDefault="003968E9" w:rsidP="002D0A72">
            <w:pPr>
              <w:tabs>
                <w:tab w:val="left" w:leader="underscore" w:pos="5803"/>
              </w:tabs>
              <w:spacing w:line="240" w:lineRule="auto"/>
              <w:jc w:val="left"/>
              <w:rPr>
                <w:sz w:val="24"/>
                <w:szCs w:val="24"/>
              </w:rPr>
            </w:pPr>
          </w:p>
        </w:tc>
        <w:tc>
          <w:tcPr>
            <w:tcW w:w="1156" w:type="dxa"/>
          </w:tcPr>
          <w:p w:rsidR="003968E9" w:rsidRPr="002D0A72" w:rsidRDefault="003968E9" w:rsidP="002D0A72">
            <w:pPr>
              <w:tabs>
                <w:tab w:val="left" w:leader="underscore" w:pos="5803"/>
              </w:tabs>
              <w:spacing w:line="240" w:lineRule="auto"/>
              <w:jc w:val="left"/>
              <w:rPr>
                <w:sz w:val="24"/>
                <w:szCs w:val="24"/>
              </w:rPr>
            </w:pPr>
          </w:p>
        </w:tc>
        <w:tc>
          <w:tcPr>
            <w:tcW w:w="1651" w:type="dxa"/>
          </w:tcPr>
          <w:p w:rsidR="003968E9" w:rsidRPr="002D0A72" w:rsidRDefault="003968E9" w:rsidP="002D0A72">
            <w:pPr>
              <w:tabs>
                <w:tab w:val="left" w:leader="underscore" w:pos="5803"/>
              </w:tabs>
              <w:spacing w:line="240" w:lineRule="auto"/>
              <w:jc w:val="left"/>
              <w:rPr>
                <w:b/>
                <w:sz w:val="24"/>
                <w:szCs w:val="24"/>
              </w:rPr>
            </w:pPr>
          </w:p>
        </w:tc>
        <w:tc>
          <w:tcPr>
            <w:tcW w:w="3134" w:type="dxa"/>
          </w:tcPr>
          <w:p w:rsidR="003968E9" w:rsidRPr="002D0A72" w:rsidRDefault="002D0A72" w:rsidP="002D0A72">
            <w:pPr>
              <w:tabs>
                <w:tab w:val="left" w:leader="underscore" w:pos="5803"/>
              </w:tabs>
              <w:spacing w:line="240" w:lineRule="auto"/>
              <w:jc w:val="left"/>
              <w:rPr>
                <w:b/>
                <w:sz w:val="24"/>
                <w:szCs w:val="24"/>
              </w:rPr>
            </w:pPr>
            <w:r w:rsidRPr="002D0A72">
              <w:rPr>
                <w:bCs/>
                <w:sz w:val="24"/>
                <w:szCs w:val="24"/>
              </w:rPr>
              <w:t>Профилактика осложнений со стороны ЖКТ</w:t>
            </w:r>
          </w:p>
        </w:tc>
      </w:tr>
    </w:tbl>
    <w:p w:rsidR="003968E9" w:rsidRPr="002D0A72" w:rsidRDefault="003968E9" w:rsidP="002D0A72">
      <w:pPr>
        <w:shd w:val="clear" w:color="auto" w:fill="FFFFFF"/>
        <w:tabs>
          <w:tab w:val="left" w:leader="underscore" w:pos="5803"/>
        </w:tabs>
        <w:spacing w:line="240" w:lineRule="auto"/>
        <w:ind w:firstLine="709"/>
        <w:jc w:val="left"/>
        <w:rPr>
          <w:b/>
        </w:rPr>
      </w:pPr>
    </w:p>
    <w:sectPr w:rsidR="003968E9" w:rsidRPr="002D0A72" w:rsidSect="00E54B8A">
      <w:pgSz w:w="11906" w:h="16838"/>
      <w:pgMar w:top="1134" w:right="850" w:bottom="113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B46A966"/>
    <w:lvl w:ilvl="0">
      <w:numFmt w:val="decimal"/>
      <w:lvlText w:val="*"/>
      <w:lvlJc w:val="left"/>
    </w:lvl>
  </w:abstractNum>
  <w:abstractNum w:abstractNumId="1">
    <w:nsid w:val="158118ED"/>
    <w:multiLevelType w:val="hybridMultilevel"/>
    <w:tmpl w:val="8130710E"/>
    <w:lvl w:ilvl="0" w:tplc="10748DE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285622DC"/>
    <w:multiLevelType w:val="singleLevel"/>
    <w:tmpl w:val="F8F8FB24"/>
    <w:lvl w:ilvl="0">
      <w:start w:val="1"/>
      <w:numFmt w:val="decimal"/>
      <w:lvlText w:val="%1)"/>
      <w:legacy w:legacy="1" w:legacySpace="0" w:legacyIndent="369"/>
      <w:lvlJc w:val="left"/>
      <w:rPr>
        <w:rFonts w:ascii="Times New Roman" w:hAnsi="Times New Roman" w:cs="Times New Roman" w:hint="default"/>
      </w:rPr>
    </w:lvl>
  </w:abstractNum>
  <w:abstractNum w:abstractNumId="3">
    <w:nsid w:val="53773887"/>
    <w:multiLevelType w:val="hybridMultilevel"/>
    <w:tmpl w:val="E678164E"/>
    <w:lvl w:ilvl="0" w:tplc="FCBA0D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
  </w:num>
  <w:num w:numId="2">
    <w:abstractNumId w:val="3"/>
  </w:num>
  <w:num w:numId="3">
    <w:abstractNumId w:val="2"/>
  </w:num>
  <w:num w:numId="4">
    <w:abstractNumId w:val="0"/>
    <w:lvlOverride w:ilvl="0">
      <w:lvl w:ilvl="0">
        <w:start w:val="65535"/>
        <w:numFmt w:val="bullet"/>
        <w:lvlText w:val="-"/>
        <w:legacy w:legacy="1" w:legacySpace="0" w:legacyIndent="355"/>
        <w:lvlJc w:val="left"/>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compat/>
  <w:rsids>
    <w:rsidRoot w:val="007E261B"/>
    <w:rsid w:val="00025C3D"/>
    <w:rsid w:val="0004065F"/>
    <w:rsid w:val="00101CD7"/>
    <w:rsid w:val="00103FB4"/>
    <w:rsid w:val="0011799E"/>
    <w:rsid w:val="00167E73"/>
    <w:rsid w:val="00185E87"/>
    <w:rsid w:val="001970A4"/>
    <w:rsid w:val="001F6CF8"/>
    <w:rsid w:val="002D0A72"/>
    <w:rsid w:val="0034217F"/>
    <w:rsid w:val="00360E68"/>
    <w:rsid w:val="003968E9"/>
    <w:rsid w:val="00420592"/>
    <w:rsid w:val="004A6AC6"/>
    <w:rsid w:val="004A7DEF"/>
    <w:rsid w:val="004C66C4"/>
    <w:rsid w:val="005970F6"/>
    <w:rsid w:val="005C5A08"/>
    <w:rsid w:val="005D3F54"/>
    <w:rsid w:val="005E478C"/>
    <w:rsid w:val="00661D66"/>
    <w:rsid w:val="006B5808"/>
    <w:rsid w:val="00703F78"/>
    <w:rsid w:val="00782BB6"/>
    <w:rsid w:val="00784156"/>
    <w:rsid w:val="007E1101"/>
    <w:rsid w:val="007E261B"/>
    <w:rsid w:val="00846EDF"/>
    <w:rsid w:val="00920450"/>
    <w:rsid w:val="00924534"/>
    <w:rsid w:val="0098732B"/>
    <w:rsid w:val="009D2ECE"/>
    <w:rsid w:val="00A94550"/>
    <w:rsid w:val="00B4651F"/>
    <w:rsid w:val="00B82562"/>
    <w:rsid w:val="00C0207B"/>
    <w:rsid w:val="00CF2F21"/>
    <w:rsid w:val="00D35202"/>
    <w:rsid w:val="00D63872"/>
    <w:rsid w:val="00DD1783"/>
    <w:rsid w:val="00E54B8A"/>
    <w:rsid w:val="00E67752"/>
    <w:rsid w:val="00F415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261B"/>
    <w:pPr>
      <w:spacing w:after="0" w:line="360" w:lineRule="auto"/>
      <w:jc w:val="both"/>
    </w:pPr>
    <w:rPr>
      <w:rFonts w:ascii="Times New Roman" w:hAnsi="Times New Roman" w:cs="Times New Roman"/>
      <w:sz w:val="28"/>
      <w:szCs w:val="28"/>
    </w:rPr>
  </w:style>
  <w:style w:type="paragraph" w:styleId="2">
    <w:name w:val="heading 2"/>
    <w:basedOn w:val="a"/>
    <w:link w:val="20"/>
    <w:uiPriority w:val="9"/>
    <w:qFormat/>
    <w:rsid w:val="00924534"/>
    <w:pPr>
      <w:spacing w:before="100" w:beforeAutospacing="1" w:after="100" w:afterAutospacing="1" w:line="240" w:lineRule="auto"/>
      <w:jc w:val="left"/>
      <w:outlineLvl w:val="1"/>
    </w:pPr>
    <w:rPr>
      <w:rFonts w:eastAsia="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E261B"/>
    <w:pPr>
      <w:ind w:left="720"/>
      <w:contextualSpacing/>
    </w:pPr>
  </w:style>
  <w:style w:type="paragraph" w:styleId="a4">
    <w:name w:val="Balloon Text"/>
    <w:basedOn w:val="a"/>
    <w:link w:val="a5"/>
    <w:uiPriority w:val="99"/>
    <w:semiHidden/>
    <w:unhideWhenUsed/>
    <w:rsid w:val="00D63872"/>
    <w:pPr>
      <w:spacing w:line="240" w:lineRule="auto"/>
    </w:pPr>
    <w:rPr>
      <w:rFonts w:ascii="Tahoma" w:hAnsi="Tahoma" w:cs="Tahoma"/>
      <w:sz w:val="16"/>
      <w:szCs w:val="16"/>
    </w:rPr>
  </w:style>
  <w:style w:type="character" w:customStyle="1" w:styleId="a5">
    <w:name w:val="Текст выноски Знак"/>
    <w:basedOn w:val="a0"/>
    <w:link w:val="a4"/>
    <w:uiPriority w:val="99"/>
    <w:semiHidden/>
    <w:rsid w:val="00D63872"/>
    <w:rPr>
      <w:rFonts w:ascii="Tahoma" w:hAnsi="Tahoma" w:cs="Tahoma"/>
      <w:sz w:val="16"/>
      <w:szCs w:val="16"/>
    </w:rPr>
  </w:style>
  <w:style w:type="character" w:customStyle="1" w:styleId="b-pseudo-link">
    <w:name w:val="b-pseudo-link"/>
    <w:basedOn w:val="a0"/>
    <w:rsid w:val="00920450"/>
  </w:style>
  <w:style w:type="character" w:customStyle="1" w:styleId="20">
    <w:name w:val="Заголовок 2 Знак"/>
    <w:basedOn w:val="a0"/>
    <w:link w:val="2"/>
    <w:uiPriority w:val="9"/>
    <w:rsid w:val="00924534"/>
    <w:rPr>
      <w:rFonts w:ascii="Times New Roman" w:eastAsia="Times New Roman" w:hAnsi="Times New Roman" w:cs="Times New Roman"/>
      <w:b/>
      <w:bCs/>
      <w:sz w:val="36"/>
      <w:szCs w:val="36"/>
      <w:lang w:eastAsia="ru-RU"/>
    </w:rPr>
  </w:style>
  <w:style w:type="paragraph" w:styleId="a6">
    <w:name w:val="Normal (Web)"/>
    <w:basedOn w:val="a"/>
    <w:uiPriority w:val="99"/>
    <w:semiHidden/>
    <w:unhideWhenUsed/>
    <w:rsid w:val="00924534"/>
    <w:pPr>
      <w:spacing w:before="100" w:beforeAutospacing="1" w:after="100" w:afterAutospacing="1" w:line="240" w:lineRule="auto"/>
      <w:jc w:val="left"/>
    </w:pPr>
    <w:rPr>
      <w:rFonts w:eastAsia="Times New Roman"/>
      <w:sz w:val="24"/>
      <w:szCs w:val="24"/>
      <w:lang w:eastAsia="ru-RU"/>
    </w:rPr>
  </w:style>
  <w:style w:type="character" w:styleId="a7">
    <w:name w:val="Strong"/>
    <w:basedOn w:val="a0"/>
    <w:uiPriority w:val="22"/>
    <w:qFormat/>
    <w:rsid w:val="00924534"/>
    <w:rPr>
      <w:b/>
      <w:bCs/>
    </w:rPr>
  </w:style>
  <w:style w:type="character" w:customStyle="1" w:styleId="headerl">
    <w:name w:val="header_l"/>
    <w:basedOn w:val="a0"/>
    <w:rsid w:val="00703F78"/>
  </w:style>
  <w:style w:type="paragraph" w:customStyle="1" w:styleId="text">
    <w:name w:val="text"/>
    <w:basedOn w:val="a"/>
    <w:rsid w:val="00A94550"/>
    <w:pPr>
      <w:spacing w:before="100" w:beforeAutospacing="1" w:after="100" w:afterAutospacing="1" w:line="240" w:lineRule="auto"/>
      <w:jc w:val="left"/>
    </w:pPr>
    <w:rPr>
      <w:rFonts w:eastAsia="Times New Roman"/>
      <w:sz w:val="24"/>
      <w:szCs w:val="24"/>
      <w:lang w:eastAsia="ru-RU"/>
    </w:rPr>
  </w:style>
  <w:style w:type="table" w:styleId="a8">
    <w:name w:val="Table Grid"/>
    <w:basedOn w:val="a1"/>
    <w:uiPriority w:val="59"/>
    <w:rsid w:val="003968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81966353">
      <w:bodyDiv w:val="1"/>
      <w:marLeft w:val="0"/>
      <w:marRight w:val="0"/>
      <w:marTop w:val="0"/>
      <w:marBottom w:val="0"/>
      <w:divBdr>
        <w:top w:val="none" w:sz="0" w:space="0" w:color="auto"/>
        <w:left w:val="none" w:sz="0" w:space="0" w:color="auto"/>
        <w:bottom w:val="none" w:sz="0" w:space="0" w:color="auto"/>
        <w:right w:val="none" w:sz="0" w:space="0" w:color="auto"/>
      </w:divBdr>
      <w:divsChild>
        <w:div w:id="693463498">
          <w:marLeft w:val="0"/>
          <w:marRight w:val="0"/>
          <w:marTop w:val="0"/>
          <w:marBottom w:val="0"/>
          <w:divBdr>
            <w:top w:val="none" w:sz="0" w:space="0" w:color="auto"/>
            <w:left w:val="none" w:sz="0" w:space="0" w:color="auto"/>
            <w:bottom w:val="none" w:sz="0" w:space="0" w:color="auto"/>
            <w:right w:val="none" w:sz="0" w:space="0" w:color="auto"/>
          </w:divBdr>
        </w:div>
        <w:div w:id="412777449">
          <w:marLeft w:val="0"/>
          <w:marRight w:val="0"/>
          <w:marTop w:val="0"/>
          <w:marBottom w:val="0"/>
          <w:divBdr>
            <w:top w:val="none" w:sz="0" w:space="0" w:color="auto"/>
            <w:left w:val="none" w:sz="0" w:space="0" w:color="auto"/>
            <w:bottom w:val="none" w:sz="0" w:space="0" w:color="auto"/>
            <w:right w:val="none" w:sz="0" w:space="0" w:color="auto"/>
          </w:divBdr>
        </w:div>
      </w:divsChild>
    </w:div>
    <w:div w:id="1261912739">
      <w:bodyDiv w:val="1"/>
      <w:marLeft w:val="0"/>
      <w:marRight w:val="0"/>
      <w:marTop w:val="0"/>
      <w:marBottom w:val="0"/>
      <w:divBdr>
        <w:top w:val="none" w:sz="0" w:space="0" w:color="auto"/>
        <w:left w:val="none" w:sz="0" w:space="0" w:color="auto"/>
        <w:bottom w:val="none" w:sz="0" w:space="0" w:color="auto"/>
        <w:right w:val="none" w:sz="0" w:space="0" w:color="auto"/>
      </w:divBdr>
      <w:divsChild>
        <w:div w:id="1513372608">
          <w:marLeft w:val="0"/>
          <w:marRight w:val="0"/>
          <w:marTop w:val="0"/>
          <w:marBottom w:val="0"/>
          <w:divBdr>
            <w:top w:val="none" w:sz="0" w:space="0" w:color="auto"/>
            <w:left w:val="none" w:sz="0" w:space="0" w:color="auto"/>
            <w:bottom w:val="none" w:sz="0" w:space="0" w:color="auto"/>
            <w:right w:val="none" w:sz="0" w:space="0" w:color="auto"/>
          </w:divBdr>
        </w:div>
        <w:div w:id="1443763196">
          <w:marLeft w:val="0"/>
          <w:marRight w:val="0"/>
          <w:marTop w:val="0"/>
          <w:marBottom w:val="0"/>
          <w:divBdr>
            <w:top w:val="none" w:sz="0" w:space="0" w:color="auto"/>
            <w:left w:val="none" w:sz="0" w:space="0" w:color="auto"/>
            <w:bottom w:val="none" w:sz="0" w:space="0" w:color="auto"/>
            <w:right w:val="none" w:sz="0" w:space="0" w:color="auto"/>
          </w:divBdr>
        </w:div>
      </w:divsChild>
    </w:div>
    <w:div w:id="1273127546">
      <w:bodyDiv w:val="1"/>
      <w:marLeft w:val="0"/>
      <w:marRight w:val="0"/>
      <w:marTop w:val="0"/>
      <w:marBottom w:val="0"/>
      <w:divBdr>
        <w:top w:val="none" w:sz="0" w:space="0" w:color="auto"/>
        <w:left w:val="none" w:sz="0" w:space="0" w:color="auto"/>
        <w:bottom w:val="none" w:sz="0" w:space="0" w:color="auto"/>
        <w:right w:val="none" w:sz="0" w:space="0" w:color="auto"/>
      </w:divBdr>
    </w:div>
    <w:div w:id="1426800877">
      <w:bodyDiv w:val="1"/>
      <w:marLeft w:val="0"/>
      <w:marRight w:val="0"/>
      <w:marTop w:val="0"/>
      <w:marBottom w:val="0"/>
      <w:divBdr>
        <w:top w:val="none" w:sz="0" w:space="0" w:color="auto"/>
        <w:left w:val="none" w:sz="0" w:space="0" w:color="auto"/>
        <w:bottom w:val="none" w:sz="0" w:space="0" w:color="auto"/>
        <w:right w:val="none" w:sz="0" w:space="0" w:color="auto"/>
      </w:divBdr>
      <w:divsChild>
        <w:div w:id="990522143">
          <w:marLeft w:val="0"/>
          <w:marRight w:val="0"/>
          <w:marTop w:val="0"/>
          <w:marBottom w:val="0"/>
          <w:divBdr>
            <w:top w:val="none" w:sz="0" w:space="0" w:color="auto"/>
            <w:left w:val="none" w:sz="0" w:space="0" w:color="auto"/>
            <w:bottom w:val="none" w:sz="0" w:space="0" w:color="auto"/>
            <w:right w:val="none" w:sz="0" w:space="0" w:color="auto"/>
          </w:divBdr>
        </w:div>
      </w:divsChild>
    </w:div>
    <w:div w:id="1652714536">
      <w:bodyDiv w:val="1"/>
      <w:marLeft w:val="0"/>
      <w:marRight w:val="0"/>
      <w:marTop w:val="0"/>
      <w:marBottom w:val="0"/>
      <w:divBdr>
        <w:top w:val="none" w:sz="0" w:space="0" w:color="auto"/>
        <w:left w:val="none" w:sz="0" w:space="0" w:color="auto"/>
        <w:bottom w:val="none" w:sz="0" w:space="0" w:color="auto"/>
        <w:right w:val="none" w:sz="0" w:space="0" w:color="auto"/>
      </w:divBdr>
    </w:div>
    <w:div w:id="1759061124">
      <w:bodyDiv w:val="1"/>
      <w:marLeft w:val="0"/>
      <w:marRight w:val="0"/>
      <w:marTop w:val="0"/>
      <w:marBottom w:val="0"/>
      <w:divBdr>
        <w:top w:val="none" w:sz="0" w:space="0" w:color="auto"/>
        <w:left w:val="none" w:sz="0" w:space="0" w:color="auto"/>
        <w:bottom w:val="none" w:sz="0" w:space="0" w:color="auto"/>
        <w:right w:val="none" w:sz="0" w:space="0" w:color="auto"/>
      </w:divBdr>
    </w:div>
    <w:div w:id="1935506285">
      <w:bodyDiv w:val="1"/>
      <w:marLeft w:val="0"/>
      <w:marRight w:val="0"/>
      <w:marTop w:val="0"/>
      <w:marBottom w:val="0"/>
      <w:divBdr>
        <w:top w:val="none" w:sz="0" w:space="0" w:color="auto"/>
        <w:left w:val="none" w:sz="0" w:space="0" w:color="auto"/>
        <w:bottom w:val="none" w:sz="0" w:space="0" w:color="auto"/>
        <w:right w:val="none" w:sz="0" w:space="0" w:color="auto"/>
      </w:divBdr>
    </w:div>
    <w:div w:id="2025091269">
      <w:bodyDiv w:val="1"/>
      <w:marLeft w:val="0"/>
      <w:marRight w:val="0"/>
      <w:marTop w:val="0"/>
      <w:marBottom w:val="0"/>
      <w:divBdr>
        <w:top w:val="none" w:sz="0" w:space="0" w:color="auto"/>
        <w:left w:val="none" w:sz="0" w:space="0" w:color="auto"/>
        <w:bottom w:val="none" w:sz="0" w:space="0" w:color="auto"/>
        <w:right w:val="none" w:sz="0" w:space="0" w:color="auto"/>
      </w:divBdr>
      <w:divsChild>
        <w:div w:id="1007946792">
          <w:marLeft w:val="0"/>
          <w:marRight w:val="0"/>
          <w:marTop w:val="0"/>
          <w:marBottom w:val="0"/>
          <w:divBdr>
            <w:top w:val="none" w:sz="0" w:space="0" w:color="auto"/>
            <w:left w:val="none" w:sz="0" w:space="0" w:color="auto"/>
            <w:bottom w:val="none" w:sz="0" w:space="0" w:color="auto"/>
            <w:right w:val="none" w:sz="0" w:space="0" w:color="auto"/>
          </w:divBdr>
        </w:div>
        <w:div w:id="14480380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338</TotalTime>
  <Pages>13</Pages>
  <Words>3900</Words>
  <Characters>22236</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26084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Your User Name</cp:lastModifiedBy>
  <cp:revision>19</cp:revision>
  <dcterms:created xsi:type="dcterms:W3CDTF">2011-02-27T16:54:00Z</dcterms:created>
  <dcterms:modified xsi:type="dcterms:W3CDTF">2011-05-08T09:06:00Z</dcterms:modified>
</cp:coreProperties>
</file>